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仿宋_GBK" w:cs="Times New Roman"/>
          <w:bCs/>
          <w:sz w:val="32"/>
          <w:szCs w:val="32"/>
          <w:lang w:val="en-US" w:eastAsia="zh-CN"/>
        </w:rPr>
      </w:pPr>
      <w:bookmarkStart w:id="0" w:name="_GoBack"/>
      <w:bookmarkEnd w:id="0"/>
      <w:r>
        <w:rPr>
          <w:rFonts w:hint="eastAsia" w:ascii="Times New Roman" w:hAnsi="Times New Roman" w:eastAsia="方正仿宋_GBK" w:cs="Times New Roman"/>
          <w:bCs/>
          <w:sz w:val="32"/>
          <w:szCs w:val="32"/>
          <w:lang w:val="en-US" w:eastAsia="zh-CN"/>
        </w:rPr>
        <w:t xml:space="preserve">附件3 </w:t>
      </w:r>
    </w:p>
    <w:p>
      <w:pPr>
        <w:rPr>
          <w:rFonts w:hint="eastAsia"/>
          <w:lang w:val="en-US" w:eastAsia="zh-CN"/>
        </w:rPr>
      </w:pPr>
    </w:p>
    <w:p>
      <w:pPr>
        <w:spacing w:line="594" w:lineRule="exact"/>
        <w:ind w:firstLine="3520" w:firstLineChars="800"/>
        <w:rPr>
          <w:rFonts w:hint="default" w:ascii="Times New Roman" w:hAnsi="Times New Roman" w:eastAsia="方正黑体_GBK"/>
          <w:bCs/>
          <w:snapToGrid w:val="0"/>
          <w:sz w:val="44"/>
          <w:szCs w:val="44"/>
          <w:lang w:val="en-US" w:eastAsia="zh-CN"/>
        </w:rPr>
      </w:pPr>
      <w:r>
        <w:rPr>
          <w:rFonts w:hint="eastAsia" w:ascii="Times New Roman" w:hAnsi="Times New Roman" w:eastAsia="方正黑体_GBK"/>
          <w:bCs/>
          <w:snapToGrid w:val="0"/>
          <w:sz w:val="44"/>
          <w:szCs w:val="44"/>
          <w:lang w:val="en-US" w:eastAsia="zh-CN"/>
        </w:rPr>
        <w:t>投标文件格式</w:t>
      </w:r>
    </w:p>
    <w:p>
      <w:pPr>
        <w:rPr>
          <w:rFonts w:hint="eastAsia" w:ascii="Times New Roman" w:hAnsi="Times New Roman" w:eastAsia="方正仿宋_GBK" w:cs="Times New Roman"/>
          <w:b/>
          <w:bCs w:val="0"/>
          <w:sz w:val="32"/>
          <w:szCs w:val="32"/>
          <w:lang w:val="en-US" w:eastAsia="zh-CN"/>
        </w:rPr>
      </w:pPr>
    </w:p>
    <w:p>
      <w:pPr>
        <w:rPr>
          <w:rFonts w:hint="default" w:ascii="Times New Roman" w:hAnsi="Times New Roman" w:eastAsia="方正仿宋_GBK" w:cs="Times New Roman"/>
          <w:b/>
          <w:bCs w:val="0"/>
          <w:sz w:val="32"/>
          <w:szCs w:val="32"/>
          <w:lang w:val="en-US" w:eastAsia="zh-CN"/>
        </w:rPr>
      </w:pPr>
      <w:r>
        <w:rPr>
          <w:rFonts w:hint="eastAsia" w:ascii="Times New Roman" w:hAnsi="Times New Roman" w:eastAsia="方正仿宋_GBK" w:cs="Times New Roman"/>
          <w:b/>
          <w:bCs w:val="0"/>
          <w:sz w:val="32"/>
          <w:szCs w:val="32"/>
          <w:lang w:val="en-US" w:eastAsia="zh-CN"/>
        </w:rPr>
        <w:t>投标文件装订目录如下</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资格文件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1.1 独立企业法人营业执照或事业单位法人证书复印件（加盖公章）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 xml:space="preserve">1.2 </w:t>
      </w:r>
      <w:r>
        <w:rPr>
          <w:rFonts w:hint="eastAsia" w:ascii="Times New Roman" w:hAnsi="Times New Roman" w:eastAsia="方正仿宋_GBK" w:cs="Times New Roman"/>
          <w:color w:val="auto"/>
          <w:sz w:val="32"/>
          <w:szCs w:val="36"/>
          <w:lang w:val="en-US" w:eastAsia="zh-CN"/>
        </w:rPr>
        <w:t>2020年1月1日以来具备已通过</w:t>
      </w:r>
      <w:r>
        <w:rPr>
          <w:rFonts w:hint="eastAsia" w:ascii="Times New Roman" w:hAnsi="Times New Roman" w:eastAsia="方正仿宋_GBK" w:cs="Times New Roman"/>
          <w:color w:val="auto"/>
          <w:sz w:val="32"/>
          <w:szCs w:val="36"/>
          <w:u w:val="none"/>
          <w:lang w:val="en-US" w:eastAsia="zh-CN"/>
        </w:rPr>
        <w:t>环保部门审批的</w:t>
      </w:r>
      <w:r>
        <w:rPr>
          <w:rFonts w:hint="eastAsia" w:ascii="Times New Roman" w:hAnsi="Times New Roman" w:eastAsia="方正仿宋_GBK" w:cs="Times New Roman"/>
          <w:color w:val="auto"/>
          <w:sz w:val="32"/>
          <w:szCs w:val="36"/>
          <w:lang w:val="en-US" w:eastAsia="zh-CN"/>
        </w:rPr>
        <w:t>1个土壤污染风险评估</w:t>
      </w:r>
      <w:r>
        <w:rPr>
          <w:rFonts w:hint="eastAsia" w:ascii="Times New Roman" w:hAnsi="Times New Roman" w:eastAsia="方正仿宋_GBK" w:cs="Times New Roman"/>
          <w:color w:val="auto"/>
          <w:sz w:val="32"/>
          <w:szCs w:val="36"/>
          <w:u w:val="none"/>
          <w:lang w:val="en-US" w:eastAsia="zh-CN"/>
        </w:rPr>
        <w:t>报告并取得批准文件</w:t>
      </w:r>
      <w:r>
        <w:rPr>
          <w:rFonts w:hint="eastAsia" w:ascii="Times New Roman" w:hAnsi="Times New Roman" w:eastAsia="方正仿宋_GBK" w:cs="Times New Roman"/>
          <w:color w:val="auto"/>
          <w:sz w:val="32"/>
          <w:szCs w:val="36"/>
          <w:lang w:val="en-US" w:eastAsia="zh-CN"/>
        </w:rPr>
        <w:t>（注：提供盖章的合同复印件和生态环境主管部门批准文件）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1.3 项目负责人和</w:t>
      </w:r>
      <w:r>
        <w:rPr>
          <w:rFonts w:hint="eastAsia" w:ascii="Times New Roman" w:hAnsi="Times New Roman" w:eastAsia="方正仿宋_GBK" w:cs="Times New Roman"/>
          <w:color w:val="auto"/>
          <w:sz w:val="32"/>
          <w:szCs w:val="36"/>
          <w:lang w:val="en-US" w:eastAsia="zh-CN"/>
        </w:rPr>
        <w:t>技术负责人的环境工程中级及以上职称证书复印件并加盖公章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2. 报价函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3. 服务能力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3.1 土壤污染风险评估报告编制能力部分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3.2 土壤修复方案编制能力部分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3.3 服务期限及承诺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3.4概算、招标清单、最高限价的编制能力部分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提供造价负责人（注册造价师资格、咨询工程师（生态建设和环境工程））资格证书复印件并加盖公章。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4.企业实力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提供工程设计环境工程专项（污染修复工程）资质证书复印件</w:t>
      </w:r>
      <w:r>
        <w:rPr>
          <w:rFonts w:hint="eastAsia" w:ascii="Times New Roman" w:hAnsi="Times New Roman" w:eastAsia="方正仿宋_GBK" w:cs="Times New Roman"/>
          <w:sz w:val="32"/>
          <w:szCs w:val="36"/>
          <w:lang w:val="en-US" w:eastAsia="zh-CN"/>
        </w:rPr>
        <w:t>并加盖公章</w:t>
      </w:r>
      <w:r>
        <w:rPr>
          <w:rFonts w:hint="eastAsia" w:ascii="Times New Roman" w:hAnsi="Times New Roman" w:eastAsia="方正仿宋_GBK" w:cs="Times New Roman"/>
          <w:b w:val="0"/>
          <w:bCs w:val="0"/>
          <w:color w:val="auto"/>
          <w:sz w:val="32"/>
          <w:szCs w:val="32"/>
          <w:lang w:val="en-US" w:eastAsia="zh-CN"/>
        </w:rPr>
        <w:t>、省级及以上科学技术主管部门关于同意成立土壤污染控制与修复工程技术研究中心的批准文件复印件</w:t>
      </w:r>
      <w:r>
        <w:rPr>
          <w:rFonts w:hint="eastAsia" w:ascii="Times New Roman" w:hAnsi="Times New Roman" w:eastAsia="方正仿宋_GBK" w:cs="Times New Roman"/>
          <w:sz w:val="32"/>
          <w:szCs w:val="36"/>
          <w:lang w:val="en-US" w:eastAsia="zh-CN"/>
        </w:rPr>
        <w:t>并加盖公章</w:t>
      </w:r>
      <w:r>
        <w:rPr>
          <w:rFonts w:hint="eastAsia" w:ascii="Times New Roman" w:hAnsi="Times New Roman" w:eastAsia="方正仿宋_GBK" w:cs="Times New Roman"/>
          <w:b w:val="0"/>
          <w:bCs w:val="0"/>
          <w:color w:val="auto"/>
          <w:sz w:val="32"/>
          <w:szCs w:val="32"/>
          <w:lang w:val="en-US" w:eastAsia="zh-CN"/>
        </w:rPr>
        <w:t>。注：</w:t>
      </w:r>
      <w:r>
        <w:rPr>
          <w:rFonts w:hint="eastAsia" w:ascii="Times New Roman" w:hAnsi="Times New Roman" w:eastAsia="方正仿宋_GBK" w:cs="Times New Roman"/>
          <w:sz w:val="32"/>
          <w:szCs w:val="36"/>
          <w:lang w:val="en-US" w:eastAsia="zh-CN"/>
        </w:rPr>
        <w:t>若无相应得资质的投标人，则注明无该项资质并加盖投标人公章。</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服务方案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5.1 人员配置方案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pPr>
      <w:r>
        <w:rPr>
          <w:rFonts w:hint="eastAsia" w:ascii="Times New Roman" w:hAnsi="Times New Roman" w:eastAsia="方正仿宋_GBK" w:cs="Times New Roman"/>
          <w:b w:val="0"/>
          <w:bCs w:val="0"/>
          <w:sz w:val="32"/>
          <w:szCs w:val="32"/>
          <w:lang w:val="en-US" w:eastAsia="zh-CN"/>
        </w:rPr>
        <w:t>投标人配置本项目委托所需的技术人员、管理人员应提供职称证明复印件（加盖公章）和2022年1月至2023年9月相应人员在投标人的社保缴纳记录。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5.2 污染风险详细调查服务方案</w:t>
      </w:r>
    </w:p>
    <w:p>
      <w:pPr>
        <w:pStyle w:val="2"/>
        <w:rPr>
          <w:rFonts w:hint="default"/>
          <w:lang w:val="en-US"/>
        </w:rPr>
      </w:pPr>
    </w:p>
    <w:p>
      <w:pPr>
        <w:rPr>
          <w:rFonts w:hint="default" w:ascii="Times New Roman" w:hAnsi="Times New Roman" w:eastAsia="方正仿宋_GBK" w:cs="Times New Roman"/>
          <w:sz w:val="32"/>
          <w:szCs w:val="36"/>
        </w:rPr>
        <w:sectPr>
          <w:pgSz w:w="11906" w:h="16838"/>
          <w:pgMar w:top="1440" w:right="1800" w:bottom="1440" w:left="1800" w:header="851" w:footer="992" w:gutter="0"/>
          <w:cols w:space="425" w:num="1"/>
          <w:docGrid w:type="lines" w:linePitch="312" w:charSpace="0"/>
        </w:sectPr>
      </w:pPr>
    </w:p>
    <w:p>
      <w:pPr>
        <w:spacing w:line="594" w:lineRule="exact"/>
        <w:ind w:firstLine="3520" w:firstLineChars="800"/>
        <w:rPr>
          <w:rFonts w:hint="eastAsia" w:ascii="Times New Roman" w:hAnsi="Times New Roman" w:eastAsia="方正黑体_GBK"/>
          <w:bCs/>
          <w:snapToGrid w:val="0"/>
          <w:sz w:val="44"/>
          <w:szCs w:val="44"/>
          <w:lang w:eastAsia="zh-CN"/>
        </w:rPr>
      </w:pPr>
      <w:r>
        <w:rPr>
          <w:rFonts w:hint="default" w:ascii="Times New Roman" w:hAnsi="Times New Roman" w:eastAsia="方正黑体_GBK"/>
          <w:bCs/>
          <w:snapToGrid w:val="0"/>
          <w:sz w:val="44"/>
          <w:szCs w:val="44"/>
        </w:rPr>
        <w:t>报 价 函</w:t>
      </w:r>
      <w:r>
        <w:rPr>
          <w:rFonts w:hint="eastAsia" w:ascii="Times New Roman" w:hAnsi="Times New Roman" w:eastAsia="方正黑体_GBK"/>
          <w:bCs/>
          <w:snapToGrid w:val="0"/>
          <w:sz w:val="44"/>
          <w:szCs w:val="44"/>
          <w:lang w:eastAsia="zh-CN"/>
        </w:rPr>
        <w:t>（</w:t>
      </w:r>
      <w:r>
        <w:rPr>
          <w:rFonts w:hint="eastAsia" w:ascii="Times New Roman" w:hAnsi="Times New Roman" w:eastAsia="方正黑体_GBK"/>
          <w:bCs/>
          <w:snapToGrid w:val="0"/>
          <w:sz w:val="44"/>
          <w:szCs w:val="44"/>
          <w:lang w:val="en-US" w:eastAsia="zh-CN"/>
        </w:rPr>
        <w:t>模板</w:t>
      </w:r>
      <w:r>
        <w:rPr>
          <w:rFonts w:hint="eastAsia" w:ascii="Times New Roman" w:hAnsi="Times New Roman" w:eastAsia="方正黑体_GBK"/>
          <w:bCs/>
          <w:snapToGrid w:val="0"/>
          <w:sz w:val="44"/>
          <w:szCs w:val="44"/>
          <w:lang w:eastAsia="zh-CN"/>
        </w:rPr>
        <w:t>）</w:t>
      </w:r>
    </w:p>
    <w:p>
      <w:pPr>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致：</w:t>
      </w:r>
      <w:r>
        <w:rPr>
          <w:rFonts w:hint="default" w:ascii="Times New Roman" w:hAnsi="Times New Roman" w:eastAsia="方正仿宋_GBK" w:cs="Times New Roman"/>
          <w:bCs/>
          <w:sz w:val="32"/>
          <w:szCs w:val="32"/>
          <w:lang w:val="en-US" w:eastAsia="zh-CN"/>
        </w:rPr>
        <w:t>重庆</w:t>
      </w:r>
      <w:r>
        <w:rPr>
          <w:rFonts w:hint="eastAsia" w:ascii="Times New Roman" w:hAnsi="Times New Roman" w:eastAsia="方正仿宋_GBK" w:cs="Times New Roman"/>
          <w:bCs/>
          <w:sz w:val="32"/>
          <w:szCs w:val="32"/>
          <w:lang w:val="en-US" w:eastAsia="zh-CN"/>
        </w:rPr>
        <w:t>市农业投资集团</w:t>
      </w:r>
      <w:r>
        <w:rPr>
          <w:rFonts w:hint="default" w:ascii="Times New Roman" w:hAnsi="Times New Roman" w:eastAsia="方正仿宋_GBK" w:cs="Times New Roman"/>
          <w:bCs/>
          <w:sz w:val="32"/>
          <w:szCs w:val="32"/>
          <w:lang w:val="en-US" w:eastAsia="zh-CN"/>
        </w:rPr>
        <w:t>有限公司</w:t>
      </w:r>
    </w:p>
    <w:p>
      <w:pPr>
        <w:ind w:firstLine="640" w:firstLineChars="200"/>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收悉贵司《</w:t>
      </w:r>
      <w:r>
        <w:rPr>
          <w:rFonts w:hint="eastAsia" w:ascii="Times New Roman" w:hAnsi="Times New Roman" w:eastAsia="方正仿宋_GBK" w:cs="Times New Roman"/>
          <w:sz w:val="32"/>
          <w:szCs w:val="36"/>
          <w:lang w:val="en-US" w:eastAsia="zh-CN"/>
        </w:rPr>
        <w:t>江北区</w:t>
      </w:r>
      <w:r>
        <w:rPr>
          <w:rFonts w:hint="eastAsia" w:ascii="Times New Roman" w:hAnsi="Times New Roman" w:eastAsia="方正仿宋_GBK" w:cs="Times New Roman"/>
          <w:sz w:val="32"/>
          <w:szCs w:val="36"/>
        </w:rPr>
        <w:t>黑石子</w:t>
      </w:r>
      <w:r>
        <w:rPr>
          <w:rFonts w:hint="eastAsia" w:ascii="Times New Roman" w:hAnsi="Times New Roman" w:eastAsia="方正仿宋_GBK" w:cs="Times New Roman"/>
          <w:sz w:val="32"/>
          <w:szCs w:val="36"/>
          <w:lang w:val="en-US" w:eastAsia="zh-CN"/>
        </w:rPr>
        <w:t>片区地块土壤及地下水</w:t>
      </w:r>
      <w:r>
        <w:rPr>
          <w:rFonts w:hint="eastAsia" w:ascii="Times New Roman" w:hAnsi="Times New Roman" w:eastAsia="方正仿宋_GBK" w:cs="Times New Roman"/>
          <w:sz w:val="32"/>
          <w:szCs w:val="36"/>
        </w:rPr>
        <w:t>污染状况详细调查</w:t>
      </w:r>
      <w:r>
        <w:rPr>
          <w:rFonts w:hint="eastAsia" w:ascii="Times New Roman" w:hAnsi="Times New Roman" w:eastAsia="方正仿宋_GBK" w:cs="Times New Roman"/>
          <w:sz w:val="32"/>
          <w:szCs w:val="36"/>
          <w:lang w:val="en-US" w:eastAsia="zh-CN"/>
        </w:rPr>
        <w:t>及污染修复项目</w:t>
      </w:r>
      <w:r>
        <w:rPr>
          <w:rFonts w:hint="eastAsia" w:ascii="Times New Roman" w:hAnsi="Times New Roman" w:eastAsia="方正仿宋_GBK" w:cs="Times New Roman"/>
          <w:bCs/>
          <w:sz w:val="32"/>
          <w:szCs w:val="32"/>
          <w:lang w:val="en-US" w:eastAsia="zh-CN"/>
        </w:rPr>
        <w:t>招标文件》，我司完全理解和接受招标文件的规定和要求。我司对</w:t>
      </w:r>
      <w:r>
        <w:rPr>
          <w:rFonts w:hint="default" w:ascii="Times New Roman" w:hAnsi="Times New Roman" w:eastAsia="方正仿宋_GBK" w:cs="Times New Roman"/>
          <w:bCs/>
          <w:sz w:val="32"/>
          <w:szCs w:val="32"/>
          <w:lang w:val="en-US" w:eastAsia="zh-CN"/>
        </w:rPr>
        <w:t>该</w:t>
      </w:r>
      <w:r>
        <w:rPr>
          <w:rFonts w:hint="eastAsia" w:ascii="Times New Roman" w:hAnsi="Times New Roman" w:eastAsia="方正仿宋_GBK" w:cs="Times New Roman"/>
          <w:bCs/>
          <w:sz w:val="32"/>
          <w:szCs w:val="32"/>
          <w:lang w:val="en-US" w:eastAsia="zh-CN"/>
        </w:rPr>
        <w:t>项目报价如下：</w:t>
      </w:r>
    </w:p>
    <w:p>
      <w:pPr>
        <w:ind w:firstLine="640" w:firstLineChars="200"/>
        <w:rPr>
          <w:rFonts w:hint="eastAsia" w:ascii="Times New Roman" w:hAnsi="Times New Roman" w:eastAsia="方正仿宋_GBK" w:cs="Times New Roman"/>
          <w:color w:val="auto"/>
          <w:sz w:val="32"/>
          <w:szCs w:val="36"/>
          <w:lang w:val="en-US" w:eastAsia="zh-CN"/>
        </w:rPr>
      </w:pPr>
      <w:r>
        <w:rPr>
          <w:rFonts w:hint="eastAsia" w:ascii="Times New Roman" w:hAnsi="Times New Roman" w:eastAsia="方正仿宋_GBK" w:cs="Times New Roman"/>
          <w:sz w:val="32"/>
          <w:szCs w:val="36"/>
          <w:lang w:val="en-US" w:eastAsia="zh-CN"/>
        </w:rPr>
        <w:t>江北区</w:t>
      </w:r>
      <w:r>
        <w:rPr>
          <w:rFonts w:hint="eastAsia" w:ascii="Times New Roman" w:hAnsi="Times New Roman" w:eastAsia="方正仿宋_GBK" w:cs="Times New Roman"/>
          <w:sz w:val="32"/>
          <w:szCs w:val="36"/>
        </w:rPr>
        <w:t>黑石子</w:t>
      </w:r>
      <w:r>
        <w:rPr>
          <w:rFonts w:hint="eastAsia" w:ascii="Times New Roman" w:hAnsi="Times New Roman" w:eastAsia="方正仿宋_GBK" w:cs="Times New Roman"/>
          <w:sz w:val="32"/>
          <w:szCs w:val="36"/>
          <w:lang w:val="en-US" w:eastAsia="zh-CN"/>
        </w:rPr>
        <w:t>片区地块土壤及地下水</w:t>
      </w:r>
      <w:r>
        <w:rPr>
          <w:rFonts w:hint="eastAsia" w:ascii="Times New Roman" w:hAnsi="Times New Roman" w:eastAsia="方正仿宋_GBK" w:cs="Times New Roman"/>
          <w:sz w:val="32"/>
          <w:szCs w:val="36"/>
        </w:rPr>
        <w:t>污染状况详细调查</w:t>
      </w:r>
      <w:r>
        <w:rPr>
          <w:rFonts w:hint="eastAsia" w:ascii="Times New Roman" w:hAnsi="Times New Roman" w:eastAsia="方正仿宋_GBK" w:cs="Times New Roman"/>
          <w:sz w:val="32"/>
          <w:szCs w:val="36"/>
          <w:lang w:val="en-US" w:eastAsia="zh-CN"/>
        </w:rPr>
        <w:t>及污染修复项目</w:t>
      </w:r>
      <w:r>
        <w:rPr>
          <w:rFonts w:hint="eastAsia" w:ascii="Times New Roman" w:hAnsi="Times New Roman" w:eastAsia="方正仿宋_GBK" w:cs="Times New Roman"/>
          <w:bCs/>
          <w:sz w:val="32"/>
          <w:szCs w:val="32"/>
          <w:lang w:val="en-US" w:eastAsia="zh-CN"/>
        </w:rPr>
        <w:t xml:space="preserve">报价为人民币  </w:t>
      </w:r>
      <w:r>
        <w:rPr>
          <w:rFonts w:hint="default" w:ascii="Times New Roman" w:hAnsi="Times New Roman" w:eastAsia="方正仿宋_GBK" w:cs="Times New Roman"/>
          <w:bCs/>
          <w:sz w:val="32"/>
          <w:szCs w:val="32"/>
          <w:lang w:val="en-US" w:eastAsia="zh-CN"/>
        </w:rPr>
        <w:t xml:space="preserve">       </w:t>
      </w:r>
      <w:r>
        <w:rPr>
          <w:rFonts w:hint="eastAsia" w:ascii="Times New Roman" w:hAnsi="Times New Roman" w:eastAsia="方正仿宋_GBK" w:cs="Times New Roman"/>
          <w:bCs/>
          <w:sz w:val="32"/>
          <w:szCs w:val="32"/>
          <w:lang w:val="en-US" w:eastAsia="zh-CN"/>
        </w:rPr>
        <w:t xml:space="preserve">  元</w:t>
      </w:r>
      <w:r>
        <w:rPr>
          <w:rFonts w:hint="default" w:ascii="Times New Roman" w:hAnsi="Times New Roman" w:eastAsia="方正仿宋_GBK" w:cs="Times New Roman"/>
          <w:bCs/>
          <w:sz w:val="32"/>
          <w:szCs w:val="32"/>
          <w:lang w:val="en-US" w:eastAsia="zh-CN"/>
        </w:rPr>
        <w:t>（大写：</w:t>
      </w:r>
      <w:r>
        <w:rPr>
          <w:rFonts w:hint="eastAsia"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Cs/>
          <w:sz w:val="32"/>
          <w:szCs w:val="32"/>
          <w:lang w:val="en-US" w:eastAsia="zh-CN"/>
        </w:rPr>
        <w:t xml:space="preserve">      </w:t>
      </w:r>
      <w:r>
        <w:rPr>
          <w:rFonts w:hint="eastAsia"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Cs/>
          <w:sz w:val="32"/>
          <w:szCs w:val="32"/>
          <w:lang w:val="en-US" w:eastAsia="zh-CN"/>
        </w:rPr>
        <w:t xml:space="preserve"> 元）</w:t>
      </w:r>
      <w:r>
        <w:rPr>
          <w:rFonts w:hint="eastAsia" w:ascii="Times New Roman" w:hAnsi="Times New Roman" w:eastAsia="方正仿宋_GBK" w:cs="Times New Roman"/>
          <w:bCs/>
          <w:sz w:val="32"/>
          <w:szCs w:val="32"/>
          <w:lang w:val="en-US" w:eastAsia="zh-CN"/>
        </w:rPr>
        <w:t>。</w:t>
      </w:r>
      <w:r>
        <w:rPr>
          <w:rFonts w:hint="eastAsia" w:ascii="Times New Roman" w:hAnsi="Times New Roman" w:eastAsia="方正仿宋_GBK" w:cs="Times New Roman"/>
          <w:bCs/>
          <w:color w:val="000000"/>
          <w:sz w:val="32"/>
          <w:szCs w:val="32"/>
          <w:lang w:val="en-US" w:eastAsia="zh-CN"/>
        </w:rPr>
        <w:t>该报价为包干报价，</w:t>
      </w:r>
      <w:r>
        <w:rPr>
          <w:rFonts w:hint="eastAsia" w:ascii="Times New Roman" w:hAnsi="Times New Roman" w:eastAsia="方正仿宋_GBK" w:cs="Times New Roman"/>
          <w:sz w:val="32"/>
          <w:szCs w:val="36"/>
          <w:lang w:val="en-US" w:eastAsia="zh-CN"/>
        </w:rPr>
        <w:t>包含但不限于：</w:t>
      </w:r>
      <w:r>
        <w:rPr>
          <w:rFonts w:hint="eastAsia" w:ascii="Times New Roman" w:hAnsi="Times New Roman" w:eastAsia="方正仿宋_GBK" w:cs="Times New Roman"/>
          <w:color w:val="auto"/>
          <w:sz w:val="32"/>
          <w:szCs w:val="36"/>
          <w:lang w:val="en-US" w:eastAsia="zh-CN"/>
        </w:rPr>
        <w:t>调查费、检测费、监测费、设备费、设备进出场费、编制</w:t>
      </w:r>
      <w:r>
        <w:rPr>
          <w:rFonts w:hint="eastAsia" w:ascii="Times New Roman" w:hAnsi="Times New Roman" w:eastAsia="方正仿宋_GBK" w:cs="Times New Roman"/>
          <w:color w:val="auto"/>
          <w:sz w:val="32"/>
          <w:szCs w:val="36"/>
          <w:u w:val="none"/>
          <w:lang w:val="en-US" w:eastAsia="zh-CN"/>
        </w:rPr>
        <w:t>污染状况详细调查风险评估报告</w:t>
      </w:r>
      <w:r>
        <w:rPr>
          <w:rFonts w:hint="eastAsia" w:ascii="Times New Roman" w:hAnsi="Times New Roman" w:eastAsia="方正仿宋_GBK" w:cs="Times New Roman"/>
          <w:color w:val="auto"/>
          <w:sz w:val="32"/>
          <w:szCs w:val="36"/>
          <w:lang w:val="en-US" w:eastAsia="zh-CN"/>
        </w:rPr>
        <w:t>、评审费、专家费、修复方案编制、编制污染修复工程概算、招标清单、最高限价、建（构）构筑物拆除污染防治方案、工程保险等与完成服务内容相关的所有费用。我司指定以下收款账户为唯一收款账户：</w:t>
      </w:r>
    </w:p>
    <w:p>
      <w:pPr>
        <w:ind w:firstLine="640" w:firstLineChars="200"/>
        <w:rPr>
          <w:rFonts w:hint="eastAsia" w:ascii="Times New Roman" w:hAnsi="Times New Roman" w:eastAsia="方正仿宋_GBK" w:cs="Times New Roman"/>
          <w:color w:val="auto"/>
          <w:sz w:val="32"/>
          <w:szCs w:val="36"/>
          <w:lang w:val="en-US" w:eastAsia="zh-CN"/>
        </w:rPr>
      </w:pPr>
      <w:r>
        <w:rPr>
          <w:rFonts w:hint="eastAsia" w:ascii="Times New Roman" w:hAnsi="Times New Roman" w:eastAsia="方正仿宋_GBK" w:cs="Times New Roman"/>
          <w:color w:val="auto"/>
          <w:sz w:val="32"/>
          <w:szCs w:val="36"/>
          <w:lang w:val="en-US" w:eastAsia="zh-CN"/>
        </w:rPr>
        <w:t>账户名：</w:t>
      </w:r>
    </w:p>
    <w:p>
      <w:pPr>
        <w:ind w:firstLine="640" w:firstLineChars="200"/>
        <w:rPr>
          <w:rFonts w:hint="eastAsia" w:ascii="Times New Roman" w:hAnsi="Times New Roman" w:eastAsia="方正仿宋_GBK" w:cs="Times New Roman"/>
          <w:color w:val="auto"/>
          <w:sz w:val="32"/>
          <w:szCs w:val="36"/>
          <w:lang w:val="en-US" w:eastAsia="zh-CN"/>
        </w:rPr>
      </w:pPr>
      <w:r>
        <w:rPr>
          <w:rFonts w:hint="eastAsia" w:ascii="Times New Roman" w:hAnsi="Times New Roman" w:eastAsia="方正仿宋_GBK" w:cs="Times New Roman"/>
          <w:color w:val="auto"/>
          <w:sz w:val="32"/>
          <w:szCs w:val="36"/>
          <w:lang w:val="en-US" w:eastAsia="zh-CN"/>
        </w:rPr>
        <w:t>开户行：</w:t>
      </w:r>
    </w:p>
    <w:p>
      <w:pPr>
        <w:ind w:firstLine="640" w:firstLineChars="200"/>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color w:val="auto"/>
          <w:sz w:val="32"/>
          <w:szCs w:val="36"/>
          <w:lang w:val="en-US" w:eastAsia="zh-CN"/>
        </w:rPr>
        <w:t>账户：</w:t>
      </w:r>
    </w:p>
    <w:p>
      <w:pPr>
        <w:ind w:firstLine="640" w:firstLineChars="200"/>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我司承诺：若我司中标，我司将按招标文件规定和投标文件与贵司签订合同。</w:t>
      </w:r>
    </w:p>
    <w:p>
      <w:pPr>
        <w:ind w:firstLine="640" w:firstLineChars="200"/>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 xml:space="preserve">联系人：         联系电话： </w:t>
      </w:r>
    </w:p>
    <w:p>
      <w:pPr>
        <w:ind w:firstLine="640" w:firstLineChars="200"/>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地  址：</w:t>
      </w:r>
    </w:p>
    <w:p>
      <w:pPr>
        <w:ind w:firstLine="5120" w:firstLineChars="1600"/>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 xml:space="preserve">单位名称（盖章）：            </w:t>
      </w:r>
    </w:p>
    <w:p>
      <w:pPr>
        <w:ind w:firstLine="5440" w:firstLineChars="1700"/>
        <w:rPr>
          <w:rFonts w:ascii="Times New Roman" w:hAnsi="Times New Roman" w:eastAsia="方正仿宋_GBK"/>
          <w:snapToGrid w:val="0"/>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方正仿宋_GBK" w:cs="Times New Roman"/>
          <w:bCs/>
          <w:sz w:val="32"/>
          <w:szCs w:val="32"/>
          <w:lang w:val="en-US" w:eastAsia="zh-CN"/>
        </w:rPr>
        <w:t xml:space="preserve">2023年11月  日  </w:t>
      </w:r>
      <w:r>
        <w:rPr>
          <w:rFonts w:ascii="Times New Roman" w:hAnsi="Times New Roman" w:eastAsia="方正仿宋_GBK"/>
          <w:snapToGrid w:val="0"/>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仿宋_GBK" w:cs="Times New Roman"/>
          <w:b/>
          <w:bCs/>
          <w:sz w:val="32"/>
          <w:szCs w:val="36"/>
          <w:lang w:val="en-US" w:eastAsia="zh-CN"/>
        </w:rPr>
      </w:pPr>
      <w:r>
        <w:rPr>
          <w:rFonts w:hint="eastAsia" w:ascii="Times New Roman" w:hAnsi="Times New Roman" w:eastAsia="方正仿宋_GBK" w:cs="Times New Roman"/>
          <w:b/>
          <w:bCs/>
          <w:sz w:val="32"/>
          <w:szCs w:val="36"/>
          <w:lang w:val="en-US" w:eastAsia="zh-CN"/>
        </w:rPr>
        <w:t>土壤污染风险评估报告编制能力部分（模板）</w:t>
      </w:r>
    </w:p>
    <w:p>
      <w:pPr>
        <w:rPr>
          <w:rFonts w:hint="eastAsia" w:ascii="Times New Roman" w:hAnsi="Times New Roman" w:eastAsia="方正仿宋_GBK" w:cs="Times New Roman"/>
          <w:bCs/>
          <w:sz w:val="32"/>
          <w:szCs w:val="32"/>
          <w:lang w:val="en-US" w:eastAsia="zh-CN"/>
        </w:rPr>
      </w:pPr>
    </w:p>
    <w:p>
      <w:pPr>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致：</w:t>
      </w:r>
      <w:r>
        <w:rPr>
          <w:rFonts w:hint="default" w:ascii="Times New Roman" w:hAnsi="Times New Roman" w:eastAsia="方正仿宋_GBK" w:cs="Times New Roman"/>
          <w:bCs/>
          <w:sz w:val="32"/>
          <w:szCs w:val="32"/>
          <w:lang w:val="en-US" w:eastAsia="zh-CN"/>
        </w:rPr>
        <w:t>重庆</w:t>
      </w:r>
      <w:r>
        <w:rPr>
          <w:rFonts w:hint="eastAsia" w:ascii="Times New Roman" w:hAnsi="Times New Roman" w:eastAsia="方正仿宋_GBK" w:cs="Times New Roman"/>
          <w:bCs/>
          <w:sz w:val="32"/>
          <w:szCs w:val="32"/>
          <w:lang w:val="en-US" w:eastAsia="zh-CN"/>
        </w:rPr>
        <w:t>市农业投资集团</w:t>
      </w:r>
      <w:r>
        <w:rPr>
          <w:rFonts w:hint="default" w:ascii="Times New Roman" w:hAnsi="Times New Roman" w:eastAsia="方正仿宋_GBK" w:cs="Times New Roman"/>
          <w:bCs/>
          <w:sz w:val="32"/>
          <w:szCs w:val="32"/>
          <w:lang w:val="en-US" w:eastAsia="zh-CN"/>
        </w:rPr>
        <w:t>有限公司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1.我司（单位）在重庆市生态环境局官网发布的《重庆市建设用地土壤污染防治相关技术报告评审（备案）通过情况》中，202*年度、202*年度的土壤污染风险评估报告首次通过率分别为   %、   %。（选择任意两个连续年度）。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2.我司（单位）在重庆市生态环境局官网发布的《重庆市建设用地土壤污染防治相关技术报告评审（备案）通过情况》中，2020年度、2021年度、2022年度通过的土壤污染风险评估报告（不含联合体）分别为   个、   个、   个，合计    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Times New Roman" w:hAnsi="Times New Roman" w:eastAsia="方正仿宋_GBK" w:cs="Times New Roman"/>
          <w:sz w:val="32"/>
          <w:szCs w:val="36"/>
          <w:lang w:val="en-US" w:eastAsia="zh-CN"/>
        </w:rPr>
        <w:t>特此说明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（注：同时附相应年度的重庆市生态环境局官网发布的《重庆市建设用地土壤污染防治相关技术报告评审（备案）通过情况》，并标注投标人所处位置（序号）。）</w:t>
      </w:r>
    </w:p>
    <w:p>
      <w:pPr>
        <w:keepNext w:val="0"/>
        <w:keepLines w:val="0"/>
        <w:pageBreakBefore w:val="0"/>
        <w:widowControl w:val="0"/>
        <w:kinsoku/>
        <w:wordWrap/>
        <w:overflowPunct/>
        <w:topLinePunct w:val="0"/>
        <w:autoSpaceDE/>
        <w:autoSpaceDN/>
        <w:bidi w:val="0"/>
        <w:adjustRightInd/>
        <w:snapToGrid/>
        <w:ind w:left="3780" w:leftChars="0" w:firstLine="420" w:firstLineChars="0"/>
        <w:textAlignment w:val="auto"/>
        <w:rPr>
          <w:rFonts w:hint="eastAsia" w:ascii="Times New Roman" w:hAnsi="Times New Roman" w:eastAsia="方正仿宋_GBK" w:cs="Times New Roman"/>
          <w:color w:val="auto"/>
          <w:sz w:val="32"/>
          <w:szCs w:val="36"/>
          <w:u w:val="none"/>
          <w:lang w:val="en-US" w:eastAsia="zh-CN"/>
        </w:rPr>
      </w:pPr>
    </w:p>
    <w:p>
      <w:pPr>
        <w:keepNext w:val="0"/>
        <w:keepLines w:val="0"/>
        <w:pageBreakBefore w:val="0"/>
        <w:widowControl w:val="0"/>
        <w:kinsoku/>
        <w:wordWrap/>
        <w:overflowPunct/>
        <w:topLinePunct w:val="0"/>
        <w:autoSpaceDE/>
        <w:autoSpaceDN/>
        <w:bidi w:val="0"/>
        <w:adjustRightInd/>
        <w:snapToGrid/>
        <w:ind w:left="3780" w:leftChars="0" w:firstLine="420" w:firstLineChars="0"/>
        <w:textAlignment w:val="auto"/>
        <w:rPr>
          <w:rFonts w:hint="default" w:ascii="Times New Roman" w:hAnsi="Times New Roman" w:eastAsia="方正仿宋_GBK" w:cs="Times New Roman"/>
          <w:color w:val="auto"/>
          <w:sz w:val="32"/>
          <w:szCs w:val="36"/>
          <w:u w:val="none"/>
          <w:lang w:val="en-US" w:eastAsia="zh-CN"/>
        </w:rPr>
      </w:pPr>
      <w:r>
        <w:rPr>
          <w:rFonts w:hint="eastAsia" w:ascii="Times New Roman" w:hAnsi="Times New Roman" w:eastAsia="方正仿宋_GBK" w:cs="Times New Roman"/>
          <w:color w:val="auto"/>
          <w:sz w:val="32"/>
          <w:szCs w:val="36"/>
          <w:u w:val="none"/>
          <w:lang w:val="en-US" w:eastAsia="zh-CN"/>
        </w:rPr>
        <w:t>投标人（盖章）</w:t>
      </w:r>
    </w:p>
    <w:p>
      <w:pPr>
        <w:keepNext w:val="0"/>
        <w:keepLines w:val="0"/>
        <w:pageBreakBefore w:val="0"/>
        <w:widowControl w:val="0"/>
        <w:kinsoku/>
        <w:wordWrap/>
        <w:overflowPunct/>
        <w:topLinePunct w:val="0"/>
        <w:autoSpaceDE/>
        <w:autoSpaceDN/>
        <w:bidi w:val="0"/>
        <w:adjustRightInd/>
        <w:snapToGrid/>
        <w:ind w:left="3780" w:leftChars="0" w:firstLine="420" w:firstLineChars="0"/>
        <w:textAlignment w:val="auto"/>
        <w:rPr>
          <w:rFonts w:hint="eastAsia" w:ascii="Times New Roman" w:hAnsi="Times New Roman" w:eastAsia="方正仿宋_GBK" w:cs="Times New Roman"/>
          <w:color w:val="auto"/>
          <w:sz w:val="32"/>
          <w:szCs w:val="36"/>
          <w:u w:val="none"/>
          <w:lang w:val="en-US" w:eastAsia="zh-CN"/>
        </w:rPr>
      </w:pPr>
      <w:r>
        <w:rPr>
          <w:rFonts w:hint="eastAsia" w:ascii="Times New Roman" w:hAnsi="Times New Roman" w:eastAsia="方正仿宋_GBK" w:cs="Times New Roman"/>
          <w:color w:val="auto"/>
          <w:sz w:val="32"/>
          <w:szCs w:val="36"/>
          <w:u w:val="none"/>
          <w:lang w:val="en-US" w:eastAsia="zh-CN"/>
        </w:rPr>
        <w:t>法定代表人（签字）：</w:t>
      </w:r>
    </w:p>
    <w:p>
      <w:pPr>
        <w:pStyle w:val="2"/>
        <w:keepNext w:val="0"/>
        <w:keepLines w:val="0"/>
        <w:pageBreakBefore w:val="0"/>
        <w:widowControl w:val="0"/>
        <w:kinsoku/>
        <w:wordWrap/>
        <w:overflowPunct/>
        <w:topLinePunct w:val="0"/>
        <w:autoSpaceDE/>
        <w:autoSpaceDN/>
        <w:bidi w:val="0"/>
        <w:adjustRightInd/>
        <w:snapToGrid/>
        <w:spacing w:before="0" w:after="0"/>
        <w:ind w:left="3780" w:leftChars="0" w:firstLine="420" w:firstLineChars="0"/>
        <w:jc w:val="both"/>
        <w:textAlignment w:val="auto"/>
        <w:rPr>
          <w:rFonts w:hint="default"/>
          <w:lang w:val="en-US" w:eastAsia="zh-CN"/>
        </w:rPr>
      </w:pPr>
      <w:r>
        <w:rPr>
          <w:rFonts w:hint="eastAsia" w:ascii="Times New Roman" w:hAnsi="Times New Roman" w:eastAsia="方正仿宋_GBK" w:cs="Times New Roman"/>
          <w:color w:val="auto"/>
          <w:sz w:val="32"/>
          <w:szCs w:val="36"/>
          <w:u w:val="none"/>
          <w:lang w:val="en-US" w:eastAsia="zh-CN"/>
        </w:rPr>
        <w:t>时间：2023年11月   日</w:t>
      </w:r>
    </w:p>
    <w:p>
      <w:pPr>
        <w:pStyle w:val="2"/>
        <w:jc w:val="both"/>
        <w:rPr>
          <w:rFonts w:hint="default"/>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b/>
          <w:bCs/>
          <w:sz w:val="32"/>
          <w:szCs w:val="36"/>
          <w:lang w:val="en-US" w:eastAsia="zh-CN"/>
        </w:rPr>
      </w:pPr>
      <w:r>
        <w:rPr>
          <w:rFonts w:hint="eastAsia" w:ascii="Times New Roman" w:hAnsi="Times New Roman" w:eastAsia="方正仿宋_GBK" w:cs="Times New Roman"/>
          <w:b/>
          <w:bCs/>
          <w:sz w:val="32"/>
          <w:szCs w:val="36"/>
          <w:lang w:val="en-US" w:eastAsia="zh-CN"/>
        </w:rPr>
        <w:t>土壤修复方案编制能力部分（模板）</w:t>
      </w:r>
    </w:p>
    <w:p>
      <w:pPr>
        <w:rPr>
          <w:rFonts w:hint="eastAsia" w:ascii="Times New Roman" w:hAnsi="Times New Roman" w:eastAsia="方正仿宋_GBK" w:cs="Times New Roman"/>
          <w:bCs/>
          <w:sz w:val="32"/>
          <w:szCs w:val="32"/>
          <w:lang w:val="en-US" w:eastAsia="zh-CN"/>
        </w:rPr>
      </w:pPr>
    </w:p>
    <w:p>
      <w:pPr>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致：</w:t>
      </w:r>
      <w:r>
        <w:rPr>
          <w:rFonts w:hint="default" w:ascii="Times New Roman" w:hAnsi="Times New Roman" w:eastAsia="方正仿宋_GBK" w:cs="Times New Roman"/>
          <w:bCs/>
          <w:sz w:val="32"/>
          <w:szCs w:val="32"/>
          <w:lang w:val="en-US" w:eastAsia="zh-CN"/>
        </w:rPr>
        <w:t>重庆</w:t>
      </w:r>
      <w:r>
        <w:rPr>
          <w:rFonts w:hint="eastAsia" w:ascii="Times New Roman" w:hAnsi="Times New Roman" w:eastAsia="方正仿宋_GBK" w:cs="Times New Roman"/>
          <w:bCs/>
          <w:sz w:val="32"/>
          <w:szCs w:val="32"/>
          <w:lang w:val="en-US" w:eastAsia="zh-CN"/>
        </w:rPr>
        <w:t>市农业投资集团</w:t>
      </w:r>
      <w:r>
        <w:rPr>
          <w:rFonts w:hint="default" w:ascii="Times New Roman" w:hAnsi="Times New Roman" w:eastAsia="方正仿宋_GBK" w:cs="Times New Roman"/>
          <w:bCs/>
          <w:sz w:val="32"/>
          <w:szCs w:val="32"/>
          <w:lang w:val="en-US" w:eastAsia="zh-CN"/>
        </w:rPr>
        <w:t>有限公司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1.我司（单位）在重庆市生态环境局官网发布的《重庆市建设用地土壤污染防治相关技术报告评审（备案）通过情况》中，202*年度、202*年度*的土壤修复方案首次通过率分别为   %、   %。（选择任意连续两个年度进行说明）。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2.我司（单位）在重庆市生态环境局官网发布的《重庆市建设用地土壤污染防治相关技术报告评审（备案）通过情况》中，2020年度、2021年度、2022年度通过的土壤修复方案（不含联合体）分别为   个、   个、   个，合计    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Times New Roman" w:hAnsi="Times New Roman" w:eastAsia="方正仿宋_GBK" w:cs="Times New Roman"/>
          <w:sz w:val="32"/>
          <w:szCs w:val="36"/>
          <w:lang w:val="en-US" w:eastAsia="zh-CN"/>
        </w:rPr>
        <w:t>特此说明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（注：同时附相应年度的重庆市生态环境局官网发布的《重庆市建设用地土壤污染防治相关技术报告评审（备案）通过情况》，并标注投标人所处位置（序号）。）</w:t>
      </w:r>
    </w:p>
    <w:p>
      <w:pPr>
        <w:keepNext w:val="0"/>
        <w:keepLines w:val="0"/>
        <w:pageBreakBefore w:val="0"/>
        <w:widowControl w:val="0"/>
        <w:kinsoku/>
        <w:wordWrap/>
        <w:overflowPunct/>
        <w:topLinePunct w:val="0"/>
        <w:autoSpaceDE/>
        <w:autoSpaceDN/>
        <w:bidi w:val="0"/>
        <w:adjustRightInd/>
        <w:snapToGrid/>
        <w:ind w:left="3780" w:leftChars="0" w:firstLine="420" w:firstLineChars="0"/>
        <w:textAlignment w:val="auto"/>
        <w:rPr>
          <w:rFonts w:hint="eastAsia" w:ascii="Times New Roman" w:hAnsi="Times New Roman" w:eastAsia="方正仿宋_GBK" w:cs="Times New Roman"/>
          <w:color w:val="auto"/>
          <w:sz w:val="32"/>
          <w:szCs w:val="36"/>
          <w:u w:val="none"/>
          <w:lang w:val="en-US" w:eastAsia="zh-CN"/>
        </w:rPr>
      </w:pPr>
    </w:p>
    <w:p>
      <w:pPr>
        <w:keepNext w:val="0"/>
        <w:keepLines w:val="0"/>
        <w:pageBreakBefore w:val="0"/>
        <w:widowControl w:val="0"/>
        <w:kinsoku/>
        <w:wordWrap/>
        <w:overflowPunct/>
        <w:topLinePunct w:val="0"/>
        <w:autoSpaceDE/>
        <w:autoSpaceDN/>
        <w:bidi w:val="0"/>
        <w:adjustRightInd/>
        <w:snapToGrid/>
        <w:ind w:left="3780" w:leftChars="0" w:firstLine="420" w:firstLineChars="0"/>
        <w:textAlignment w:val="auto"/>
        <w:rPr>
          <w:rFonts w:hint="default" w:ascii="Times New Roman" w:hAnsi="Times New Roman" w:eastAsia="方正仿宋_GBK" w:cs="Times New Roman"/>
          <w:color w:val="auto"/>
          <w:sz w:val="32"/>
          <w:szCs w:val="36"/>
          <w:u w:val="none"/>
          <w:lang w:val="en-US" w:eastAsia="zh-CN"/>
        </w:rPr>
      </w:pPr>
      <w:r>
        <w:rPr>
          <w:rFonts w:hint="eastAsia" w:ascii="Times New Roman" w:hAnsi="Times New Roman" w:eastAsia="方正仿宋_GBK" w:cs="Times New Roman"/>
          <w:color w:val="auto"/>
          <w:sz w:val="32"/>
          <w:szCs w:val="36"/>
          <w:u w:val="none"/>
          <w:lang w:val="en-US" w:eastAsia="zh-CN"/>
        </w:rPr>
        <w:t>投标人（盖章）</w:t>
      </w:r>
    </w:p>
    <w:p>
      <w:pPr>
        <w:keepNext w:val="0"/>
        <w:keepLines w:val="0"/>
        <w:pageBreakBefore w:val="0"/>
        <w:widowControl w:val="0"/>
        <w:kinsoku/>
        <w:wordWrap/>
        <w:overflowPunct/>
        <w:topLinePunct w:val="0"/>
        <w:autoSpaceDE/>
        <w:autoSpaceDN/>
        <w:bidi w:val="0"/>
        <w:adjustRightInd/>
        <w:snapToGrid/>
        <w:ind w:left="3780" w:leftChars="0" w:firstLine="420" w:firstLineChars="0"/>
        <w:textAlignment w:val="auto"/>
        <w:rPr>
          <w:rFonts w:hint="eastAsia" w:ascii="Times New Roman" w:hAnsi="Times New Roman" w:eastAsia="方正仿宋_GBK" w:cs="Times New Roman"/>
          <w:color w:val="auto"/>
          <w:sz w:val="32"/>
          <w:szCs w:val="36"/>
          <w:u w:val="none"/>
          <w:lang w:val="en-US" w:eastAsia="zh-CN"/>
        </w:rPr>
      </w:pPr>
      <w:r>
        <w:rPr>
          <w:rFonts w:hint="eastAsia" w:ascii="Times New Roman" w:hAnsi="Times New Roman" w:eastAsia="方正仿宋_GBK" w:cs="Times New Roman"/>
          <w:color w:val="auto"/>
          <w:sz w:val="32"/>
          <w:szCs w:val="36"/>
          <w:u w:val="none"/>
          <w:lang w:val="en-US" w:eastAsia="zh-CN"/>
        </w:rPr>
        <w:t>法定代表人（签字）：</w:t>
      </w:r>
    </w:p>
    <w:p>
      <w:pPr>
        <w:pStyle w:val="2"/>
        <w:keepNext w:val="0"/>
        <w:keepLines w:val="0"/>
        <w:pageBreakBefore w:val="0"/>
        <w:widowControl w:val="0"/>
        <w:kinsoku/>
        <w:wordWrap/>
        <w:overflowPunct/>
        <w:topLinePunct w:val="0"/>
        <w:autoSpaceDE/>
        <w:autoSpaceDN/>
        <w:bidi w:val="0"/>
        <w:adjustRightInd/>
        <w:snapToGrid/>
        <w:spacing w:before="0" w:after="0"/>
        <w:ind w:left="3780" w:leftChars="0" w:firstLine="420" w:firstLineChars="0"/>
        <w:jc w:val="both"/>
        <w:textAlignment w:val="auto"/>
        <w:rPr>
          <w:rFonts w:hint="default"/>
          <w:lang w:val="en-US" w:eastAsia="zh-CN"/>
        </w:rPr>
      </w:pPr>
      <w:r>
        <w:rPr>
          <w:rFonts w:hint="eastAsia" w:ascii="Times New Roman" w:hAnsi="Times New Roman" w:eastAsia="方正仿宋_GBK" w:cs="Times New Roman"/>
          <w:color w:val="auto"/>
          <w:sz w:val="32"/>
          <w:szCs w:val="36"/>
          <w:u w:val="none"/>
          <w:lang w:val="en-US" w:eastAsia="zh-CN"/>
        </w:rPr>
        <w:t>时间：2023年11月   日</w:t>
      </w:r>
    </w:p>
    <w:p>
      <w:pPr>
        <w:pStyle w:val="2"/>
        <w:keepNext w:val="0"/>
        <w:keepLines w:val="0"/>
        <w:pageBreakBefore w:val="0"/>
        <w:widowControl w:val="0"/>
        <w:kinsoku/>
        <w:wordWrap/>
        <w:overflowPunct/>
        <w:topLinePunct w:val="0"/>
        <w:autoSpaceDE/>
        <w:autoSpaceDN/>
        <w:bidi w:val="0"/>
        <w:adjustRightInd/>
        <w:snapToGrid/>
        <w:spacing w:before="0" w:after="0"/>
        <w:jc w:val="both"/>
        <w:textAlignment w:val="auto"/>
        <w:rPr>
          <w:rFonts w:hint="eastAsia" w:ascii="Times New Roman" w:hAnsi="Times New Roman" w:eastAsia="方正仿宋_GBK" w:cs="Times New Roman"/>
          <w:b/>
          <w:bCs/>
          <w:sz w:val="32"/>
          <w:szCs w:val="36"/>
          <w:lang w:val="en-US" w:eastAsia="zh-CN"/>
        </w:rPr>
      </w:pPr>
    </w:p>
    <w:p>
      <w:pPr>
        <w:rPr>
          <w:rFonts w:hint="eastAsia" w:ascii="Times New Roman" w:hAnsi="Times New Roman" w:eastAsia="方正仿宋_GBK" w:cs="Times New Roman"/>
          <w:b/>
          <w:bCs/>
          <w:sz w:val="32"/>
          <w:szCs w:val="36"/>
          <w:lang w:val="en-US" w:eastAsia="zh-CN"/>
        </w:rPr>
      </w:pP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pacing w:line="240" w:lineRule="auto"/>
        <w:ind w:right="0"/>
        <w:jc w:val="center"/>
        <w:textAlignment w:val="auto"/>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6"/>
          <w:lang w:val="en-US" w:eastAsia="zh-CN"/>
        </w:rPr>
        <w:t>服务期限及承诺（模板）</w:t>
      </w:r>
    </w:p>
    <w:p>
      <w:pPr>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致：</w:t>
      </w:r>
      <w:r>
        <w:rPr>
          <w:rFonts w:hint="default" w:ascii="Times New Roman" w:hAnsi="Times New Roman" w:eastAsia="方正仿宋_GBK" w:cs="Times New Roman"/>
          <w:bCs/>
          <w:sz w:val="32"/>
          <w:szCs w:val="32"/>
          <w:lang w:val="en-US" w:eastAsia="zh-CN"/>
        </w:rPr>
        <w:t>重庆</w:t>
      </w:r>
      <w:r>
        <w:rPr>
          <w:rFonts w:hint="eastAsia" w:ascii="Times New Roman" w:hAnsi="Times New Roman" w:eastAsia="方正仿宋_GBK" w:cs="Times New Roman"/>
          <w:bCs/>
          <w:sz w:val="32"/>
          <w:szCs w:val="32"/>
          <w:lang w:val="en-US" w:eastAsia="zh-CN"/>
        </w:rPr>
        <w:t>市农业投资集团</w:t>
      </w:r>
      <w:r>
        <w:rPr>
          <w:rFonts w:hint="default" w:ascii="Times New Roman" w:hAnsi="Times New Roman" w:eastAsia="方正仿宋_GBK" w:cs="Times New Roman"/>
          <w:bCs/>
          <w:sz w:val="32"/>
          <w:szCs w:val="32"/>
          <w:lang w:val="en-US" w:eastAsia="zh-CN"/>
        </w:rPr>
        <w:t>有限公司</w:t>
      </w:r>
    </w:p>
    <w:p>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我公司承诺：</w:t>
      </w:r>
    </w:p>
    <w:p>
      <w:pPr>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color w:val="auto"/>
          <w:sz w:val="32"/>
          <w:szCs w:val="36"/>
          <w:u w:val="none"/>
          <w:lang w:val="en-US" w:eastAsia="zh-CN"/>
        </w:rPr>
        <w:t>1.从合同签订之日起，</w:t>
      </w:r>
      <w:r>
        <w:rPr>
          <w:rFonts w:hint="eastAsia" w:ascii="Times New Roman" w:hAnsi="Times New Roman" w:eastAsia="方正仿宋_GBK" w:cs="Times New Roman"/>
          <w:color w:val="auto"/>
          <w:sz w:val="32"/>
          <w:szCs w:val="36"/>
          <w:lang w:val="en-US" w:eastAsia="zh-CN"/>
        </w:rPr>
        <w:t>完成土壤污染风险评估报告并取得有权环保主管部门的批准文件的完成时限为   个自然日。</w:t>
      </w:r>
    </w:p>
    <w:p>
      <w:pPr>
        <w:ind w:firstLine="640" w:firstLineChars="200"/>
        <w:rPr>
          <w:rFonts w:hint="default" w:ascii="Times New Roman" w:hAnsi="Times New Roman" w:eastAsia="方正仿宋_GBK" w:cs="Times New Roman"/>
          <w:color w:val="auto"/>
          <w:sz w:val="32"/>
          <w:szCs w:val="36"/>
          <w:u w:val="none"/>
          <w:lang w:val="en-US" w:eastAsia="zh-CN"/>
        </w:rPr>
      </w:pPr>
      <w:r>
        <w:rPr>
          <w:rFonts w:hint="eastAsia" w:ascii="Times New Roman" w:hAnsi="Times New Roman" w:eastAsia="方正仿宋_GBK" w:cs="Times New Roman"/>
          <w:b w:val="0"/>
          <w:bCs w:val="0"/>
          <w:color w:val="auto"/>
          <w:sz w:val="32"/>
          <w:szCs w:val="32"/>
          <w:lang w:val="en-US" w:eastAsia="zh-CN"/>
        </w:rPr>
        <w:t>2.</w:t>
      </w:r>
      <w:r>
        <w:rPr>
          <w:rFonts w:hint="eastAsia" w:ascii="Times New Roman" w:hAnsi="Times New Roman" w:eastAsia="方正仿宋_GBK" w:cs="Times New Roman"/>
          <w:color w:val="auto"/>
          <w:sz w:val="32"/>
          <w:szCs w:val="36"/>
          <w:lang w:val="en-US" w:eastAsia="zh-CN"/>
        </w:rPr>
        <w:t>取得土壤污染风险评估报告的批准文件之日起，</w:t>
      </w:r>
      <w:r>
        <w:rPr>
          <w:rFonts w:hint="eastAsia" w:ascii="Times New Roman" w:hAnsi="Times New Roman" w:eastAsia="方正仿宋_GBK" w:cs="Times New Roman"/>
          <w:color w:val="auto"/>
          <w:sz w:val="32"/>
          <w:szCs w:val="36"/>
          <w:u w:val="none"/>
          <w:lang w:val="en-US" w:eastAsia="zh-CN"/>
        </w:rPr>
        <w:t>完成土壤修复方案（含地下水处理方案）和修复概算编制的完成时限为   个自然日。</w:t>
      </w:r>
    </w:p>
    <w:p>
      <w:pPr>
        <w:ind w:firstLine="640" w:firstLineChars="200"/>
        <w:rPr>
          <w:rFonts w:hint="default" w:ascii="Times New Roman" w:hAnsi="Times New Roman" w:eastAsia="方正仿宋_GBK" w:cs="Times New Roman"/>
          <w:color w:val="auto"/>
          <w:sz w:val="32"/>
          <w:szCs w:val="36"/>
          <w:u w:val="none"/>
          <w:lang w:val="en-US" w:eastAsia="zh-CN"/>
        </w:rPr>
      </w:pPr>
      <w:r>
        <w:rPr>
          <w:rFonts w:hint="eastAsia" w:ascii="Times New Roman" w:hAnsi="Times New Roman" w:eastAsia="方正仿宋_GBK" w:cs="Times New Roman"/>
          <w:color w:val="auto"/>
          <w:sz w:val="32"/>
          <w:szCs w:val="36"/>
          <w:u w:val="none"/>
          <w:lang w:val="en-US" w:eastAsia="zh-CN"/>
        </w:rPr>
        <w:t>3.从合同签订之日起，</w:t>
      </w:r>
      <w:r>
        <w:rPr>
          <w:rFonts w:hint="eastAsia" w:ascii="Times New Roman" w:hAnsi="Times New Roman" w:eastAsia="方正仿宋_GBK" w:cs="Times New Roman"/>
          <w:sz w:val="32"/>
          <w:szCs w:val="36"/>
          <w:lang w:val="en-US" w:eastAsia="zh-CN"/>
        </w:rPr>
        <w:t>按照环保主管部门要求编制调查地块内的建（构）筑物拆除污染防治方案并完成备案（若需）的完成时限为     个自然日。</w:t>
      </w:r>
    </w:p>
    <w:p>
      <w:pPr>
        <w:ind w:firstLine="640" w:firstLineChars="200"/>
        <w:rPr>
          <w:rFonts w:hint="default" w:ascii="Times New Roman" w:hAnsi="Times New Roman" w:eastAsia="方正仿宋_GBK" w:cs="Times New Roman"/>
          <w:color w:val="auto"/>
          <w:sz w:val="32"/>
          <w:szCs w:val="36"/>
          <w:u w:val="none"/>
          <w:lang w:val="en-US" w:eastAsia="zh-CN"/>
        </w:rPr>
      </w:pPr>
      <w:r>
        <w:rPr>
          <w:rFonts w:hint="eastAsia" w:ascii="Times New Roman" w:hAnsi="Times New Roman" w:eastAsia="方正仿宋_GBK" w:cs="Times New Roman"/>
          <w:color w:val="auto"/>
          <w:sz w:val="32"/>
          <w:szCs w:val="36"/>
          <w:u w:val="none"/>
          <w:lang w:val="en-US" w:eastAsia="zh-CN"/>
        </w:rPr>
        <w:t>4.若我司（单位）中标，同意未按前述承诺的完成时限完成相应阶段工作的，每逾期1日，向贵司支付违约金5000元。贵司有权在任一笔支付给我司（单位）的合同价款中扣除。</w:t>
      </w:r>
    </w:p>
    <w:p>
      <w:pPr>
        <w:ind w:firstLine="640" w:firstLineChars="200"/>
        <w:rPr>
          <w:rFonts w:hint="default" w:ascii="Times New Roman" w:hAnsi="Times New Roman" w:eastAsia="方正仿宋_GBK" w:cs="Times New Roman"/>
          <w:color w:val="auto"/>
          <w:sz w:val="32"/>
          <w:szCs w:val="36"/>
          <w:u w:val="none"/>
          <w:lang w:val="en-US" w:eastAsia="zh-CN"/>
        </w:rPr>
      </w:pPr>
      <w:r>
        <w:rPr>
          <w:rFonts w:hint="eastAsia" w:ascii="Times New Roman" w:hAnsi="Times New Roman" w:eastAsia="方正仿宋_GBK" w:cs="Times New Roman"/>
          <w:color w:val="auto"/>
          <w:sz w:val="32"/>
          <w:szCs w:val="36"/>
          <w:u w:val="none"/>
          <w:lang w:val="en-US" w:eastAsia="zh-CN"/>
        </w:rPr>
        <w:t>特此承诺</w:t>
      </w:r>
    </w:p>
    <w:p>
      <w:pPr>
        <w:keepNext w:val="0"/>
        <w:keepLines w:val="0"/>
        <w:pageBreakBefore w:val="0"/>
        <w:widowControl w:val="0"/>
        <w:kinsoku/>
        <w:wordWrap/>
        <w:overflowPunct/>
        <w:topLinePunct w:val="0"/>
        <w:autoSpaceDE/>
        <w:autoSpaceDN/>
        <w:bidi w:val="0"/>
        <w:adjustRightInd/>
        <w:snapToGrid/>
        <w:ind w:left="3780" w:leftChars="0" w:firstLine="420" w:firstLineChars="0"/>
        <w:textAlignment w:val="auto"/>
        <w:rPr>
          <w:rFonts w:hint="eastAsia" w:ascii="Times New Roman" w:hAnsi="Times New Roman" w:eastAsia="方正仿宋_GBK" w:cs="Times New Roman"/>
          <w:color w:val="auto"/>
          <w:sz w:val="32"/>
          <w:szCs w:val="36"/>
          <w:u w:val="none"/>
          <w:lang w:val="en-US" w:eastAsia="zh-CN"/>
        </w:rPr>
      </w:pPr>
    </w:p>
    <w:p>
      <w:pPr>
        <w:keepNext w:val="0"/>
        <w:keepLines w:val="0"/>
        <w:pageBreakBefore w:val="0"/>
        <w:widowControl w:val="0"/>
        <w:kinsoku/>
        <w:wordWrap/>
        <w:overflowPunct/>
        <w:topLinePunct w:val="0"/>
        <w:autoSpaceDE/>
        <w:autoSpaceDN/>
        <w:bidi w:val="0"/>
        <w:adjustRightInd/>
        <w:snapToGrid/>
        <w:ind w:left="3780" w:leftChars="0" w:firstLine="420" w:firstLineChars="0"/>
        <w:textAlignment w:val="auto"/>
        <w:rPr>
          <w:rFonts w:hint="default" w:ascii="Times New Roman" w:hAnsi="Times New Roman" w:eastAsia="方正仿宋_GBK" w:cs="Times New Roman"/>
          <w:color w:val="auto"/>
          <w:sz w:val="32"/>
          <w:szCs w:val="36"/>
          <w:u w:val="none"/>
          <w:lang w:val="en-US" w:eastAsia="zh-CN"/>
        </w:rPr>
      </w:pPr>
      <w:r>
        <w:rPr>
          <w:rFonts w:hint="eastAsia" w:ascii="Times New Roman" w:hAnsi="Times New Roman" w:eastAsia="方正仿宋_GBK" w:cs="Times New Roman"/>
          <w:color w:val="auto"/>
          <w:sz w:val="32"/>
          <w:szCs w:val="36"/>
          <w:u w:val="none"/>
          <w:lang w:val="en-US" w:eastAsia="zh-CN"/>
        </w:rPr>
        <w:t>承诺人（盖章）</w:t>
      </w:r>
    </w:p>
    <w:p>
      <w:pPr>
        <w:keepNext w:val="0"/>
        <w:keepLines w:val="0"/>
        <w:pageBreakBefore w:val="0"/>
        <w:widowControl w:val="0"/>
        <w:kinsoku/>
        <w:wordWrap/>
        <w:overflowPunct/>
        <w:topLinePunct w:val="0"/>
        <w:autoSpaceDE/>
        <w:autoSpaceDN/>
        <w:bidi w:val="0"/>
        <w:adjustRightInd/>
        <w:snapToGrid/>
        <w:ind w:left="3780" w:leftChars="0" w:firstLine="420" w:firstLineChars="0"/>
        <w:textAlignment w:val="auto"/>
        <w:rPr>
          <w:rFonts w:hint="eastAsia" w:ascii="Times New Roman" w:hAnsi="Times New Roman" w:eastAsia="方正仿宋_GBK" w:cs="Times New Roman"/>
          <w:color w:val="auto"/>
          <w:sz w:val="32"/>
          <w:szCs w:val="36"/>
          <w:u w:val="none"/>
          <w:lang w:val="en-US" w:eastAsia="zh-CN"/>
        </w:rPr>
      </w:pPr>
      <w:r>
        <w:rPr>
          <w:rFonts w:hint="eastAsia" w:ascii="Times New Roman" w:hAnsi="Times New Roman" w:eastAsia="方正仿宋_GBK" w:cs="Times New Roman"/>
          <w:color w:val="auto"/>
          <w:sz w:val="32"/>
          <w:szCs w:val="36"/>
          <w:u w:val="none"/>
          <w:lang w:val="en-US" w:eastAsia="zh-CN"/>
        </w:rPr>
        <w:t>法定代表人（签字）：</w:t>
      </w:r>
    </w:p>
    <w:p>
      <w:pPr>
        <w:pStyle w:val="2"/>
        <w:keepNext w:val="0"/>
        <w:keepLines w:val="0"/>
        <w:pageBreakBefore w:val="0"/>
        <w:widowControl w:val="0"/>
        <w:kinsoku/>
        <w:wordWrap/>
        <w:overflowPunct/>
        <w:topLinePunct w:val="0"/>
        <w:autoSpaceDE/>
        <w:autoSpaceDN/>
        <w:bidi w:val="0"/>
        <w:adjustRightInd/>
        <w:snapToGrid/>
        <w:spacing w:before="0" w:after="0"/>
        <w:ind w:left="3780" w:leftChars="0" w:firstLine="420" w:firstLineChars="0"/>
        <w:jc w:val="both"/>
        <w:textAlignment w:val="auto"/>
        <w:rPr>
          <w:rFonts w:hint="default"/>
          <w:lang w:val="en-US" w:eastAsia="zh-CN"/>
        </w:rPr>
      </w:pPr>
      <w:r>
        <w:rPr>
          <w:rFonts w:hint="eastAsia" w:ascii="Times New Roman" w:hAnsi="Times New Roman" w:eastAsia="方正仿宋_GBK" w:cs="Times New Roman"/>
          <w:color w:val="auto"/>
          <w:sz w:val="32"/>
          <w:szCs w:val="36"/>
          <w:u w:val="none"/>
          <w:lang w:val="en-US" w:eastAsia="zh-CN"/>
        </w:rPr>
        <w:t>时间：2023年11月   日</w:t>
      </w:r>
    </w:p>
    <w:p>
      <w:pPr>
        <w:keepNext w:val="0"/>
        <w:keepLines w:val="0"/>
        <w:pageBreakBefore w:val="0"/>
        <w:widowControl w:val="0"/>
        <w:kinsoku/>
        <w:wordWrap/>
        <w:overflowPunct/>
        <w:topLinePunct w:val="0"/>
        <w:autoSpaceDE/>
        <w:autoSpaceDN/>
        <w:bidi w:val="0"/>
        <w:adjustRightInd/>
        <w:spacing w:line="240" w:lineRule="auto"/>
        <w:ind w:right="0"/>
        <w:jc w:val="both"/>
        <w:textAlignment w:val="auto"/>
        <w:rPr>
          <w:rFonts w:hint="default" w:ascii="Times New Roman" w:hAnsi="Times New Roman" w:eastAsia="方正仿宋_GBK" w:cs="Times New Roman"/>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7D14B"/>
    <w:multiLevelType w:val="singleLevel"/>
    <w:tmpl w:val="92C7D14B"/>
    <w:lvl w:ilvl="0" w:tentative="0">
      <w:start w:val="1"/>
      <w:numFmt w:val="decimal"/>
      <w:suff w:val="space"/>
      <w:lvlText w:val="%1."/>
      <w:lvlJc w:val="left"/>
    </w:lvl>
  </w:abstractNum>
  <w:abstractNum w:abstractNumId="1">
    <w:nsid w:val="982B2FEF"/>
    <w:multiLevelType w:val="singleLevel"/>
    <w:tmpl w:val="982B2FEF"/>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B3265"/>
    <w:rsid w:val="016C34F7"/>
    <w:rsid w:val="02863EC2"/>
    <w:rsid w:val="02A856BD"/>
    <w:rsid w:val="032B7873"/>
    <w:rsid w:val="05863131"/>
    <w:rsid w:val="05ED5D32"/>
    <w:rsid w:val="06D33196"/>
    <w:rsid w:val="06E221D6"/>
    <w:rsid w:val="090B16AE"/>
    <w:rsid w:val="09350A8D"/>
    <w:rsid w:val="0A2B2B38"/>
    <w:rsid w:val="0AAD18E2"/>
    <w:rsid w:val="0B100172"/>
    <w:rsid w:val="0BD83E66"/>
    <w:rsid w:val="0C954C06"/>
    <w:rsid w:val="0DC64873"/>
    <w:rsid w:val="0DEA2639"/>
    <w:rsid w:val="116F65D5"/>
    <w:rsid w:val="12B56821"/>
    <w:rsid w:val="133129BF"/>
    <w:rsid w:val="13710B4D"/>
    <w:rsid w:val="13F16E22"/>
    <w:rsid w:val="14C019F6"/>
    <w:rsid w:val="15346EEE"/>
    <w:rsid w:val="183171F0"/>
    <w:rsid w:val="18A478AD"/>
    <w:rsid w:val="18F74084"/>
    <w:rsid w:val="19151BA7"/>
    <w:rsid w:val="196D5018"/>
    <w:rsid w:val="19C02A6D"/>
    <w:rsid w:val="19D72DE1"/>
    <w:rsid w:val="19DF0058"/>
    <w:rsid w:val="1B0E4805"/>
    <w:rsid w:val="1C014205"/>
    <w:rsid w:val="1CFC49CF"/>
    <w:rsid w:val="1D37336F"/>
    <w:rsid w:val="1F974642"/>
    <w:rsid w:val="210E208E"/>
    <w:rsid w:val="21BF40E3"/>
    <w:rsid w:val="227E23BD"/>
    <w:rsid w:val="237507F3"/>
    <w:rsid w:val="23A16FF2"/>
    <w:rsid w:val="24B34ECC"/>
    <w:rsid w:val="25194BAD"/>
    <w:rsid w:val="25360C01"/>
    <w:rsid w:val="2584436E"/>
    <w:rsid w:val="26A348BC"/>
    <w:rsid w:val="2719676E"/>
    <w:rsid w:val="2AAB2B56"/>
    <w:rsid w:val="2B580973"/>
    <w:rsid w:val="2C3115E9"/>
    <w:rsid w:val="30C62085"/>
    <w:rsid w:val="31B70AD2"/>
    <w:rsid w:val="31D46B6B"/>
    <w:rsid w:val="31FA017B"/>
    <w:rsid w:val="3346324F"/>
    <w:rsid w:val="35491D25"/>
    <w:rsid w:val="37754B62"/>
    <w:rsid w:val="39071D8F"/>
    <w:rsid w:val="396D676A"/>
    <w:rsid w:val="3A013B52"/>
    <w:rsid w:val="3B041966"/>
    <w:rsid w:val="3D722ECC"/>
    <w:rsid w:val="3E2F7B37"/>
    <w:rsid w:val="3F617973"/>
    <w:rsid w:val="3F940602"/>
    <w:rsid w:val="42930C51"/>
    <w:rsid w:val="43067D71"/>
    <w:rsid w:val="4378632F"/>
    <w:rsid w:val="44D97786"/>
    <w:rsid w:val="4636467C"/>
    <w:rsid w:val="47614058"/>
    <w:rsid w:val="47AE2CC0"/>
    <w:rsid w:val="48E23BF0"/>
    <w:rsid w:val="49420A15"/>
    <w:rsid w:val="496D0796"/>
    <w:rsid w:val="49B907F8"/>
    <w:rsid w:val="49E23B4A"/>
    <w:rsid w:val="4AA42D92"/>
    <w:rsid w:val="4AF0026E"/>
    <w:rsid w:val="4BD116DB"/>
    <w:rsid w:val="4C323044"/>
    <w:rsid w:val="4CDE61CA"/>
    <w:rsid w:val="4D41618A"/>
    <w:rsid w:val="4F2B078D"/>
    <w:rsid w:val="51391D6E"/>
    <w:rsid w:val="5202625C"/>
    <w:rsid w:val="52222751"/>
    <w:rsid w:val="54361181"/>
    <w:rsid w:val="557A7185"/>
    <w:rsid w:val="55A80D57"/>
    <w:rsid w:val="55BD52DF"/>
    <w:rsid w:val="561E6C72"/>
    <w:rsid w:val="568737CB"/>
    <w:rsid w:val="573131C6"/>
    <w:rsid w:val="58C67897"/>
    <w:rsid w:val="590A5A28"/>
    <w:rsid w:val="59FF265B"/>
    <w:rsid w:val="5B6602C4"/>
    <w:rsid w:val="5C763FCD"/>
    <w:rsid w:val="5C932B0E"/>
    <w:rsid w:val="5DCF2E1C"/>
    <w:rsid w:val="5EC91449"/>
    <w:rsid w:val="5FE51311"/>
    <w:rsid w:val="6110210E"/>
    <w:rsid w:val="61C86F01"/>
    <w:rsid w:val="63EF00AD"/>
    <w:rsid w:val="64831ABE"/>
    <w:rsid w:val="64C80F17"/>
    <w:rsid w:val="65853720"/>
    <w:rsid w:val="66C1729F"/>
    <w:rsid w:val="681F7B8D"/>
    <w:rsid w:val="688135E9"/>
    <w:rsid w:val="68A22621"/>
    <w:rsid w:val="69231B49"/>
    <w:rsid w:val="6A203811"/>
    <w:rsid w:val="6AF41519"/>
    <w:rsid w:val="6B3A44EF"/>
    <w:rsid w:val="6E4D77B3"/>
    <w:rsid w:val="6EB31BDC"/>
    <w:rsid w:val="6F3119C2"/>
    <w:rsid w:val="6FD301E6"/>
    <w:rsid w:val="70251339"/>
    <w:rsid w:val="70C62811"/>
    <w:rsid w:val="73A934CE"/>
    <w:rsid w:val="745F4BF5"/>
    <w:rsid w:val="76160244"/>
    <w:rsid w:val="76841F50"/>
    <w:rsid w:val="780811D6"/>
    <w:rsid w:val="7A0476A5"/>
    <w:rsid w:val="7ABA4961"/>
    <w:rsid w:val="7B367C52"/>
    <w:rsid w:val="7B70233F"/>
    <w:rsid w:val="7BEE5438"/>
    <w:rsid w:val="7BF25184"/>
    <w:rsid w:val="7F0C2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2023-01-30T01:12:00Z</dcterms:created>
  <dc:creator>XZM</dc:creator>
  <cp:lastModifiedBy>谢治明</cp:lastModifiedBy>
  <dcterms:modified xsi:type="dcterms:W3CDTF">2023-11-20T08:34:59Z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E95BC3D0A5CC4A9F80B4279B76219FDA</vt:lpwstr>
  </property>
</Properties>
</file>