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color w:val="000000"/>
          <w:sz w:val="44"/>
          <w:szCs w:val="44"/>
        </w:rPr>
      </w:pPr>
      <w:r>
        <w:rPr>
          <w:rFonts w:hint="eastAsia" w:ascii="方正仿宋_GBK" w:hAnsi="方正仿宋_GBK" w:eastAsia="方正仿宋_GBK" w:cs="方正仿宋_GBK"/>
          <w:b/>
          <w:color w:val="000000"/>
          <w:sz w:val="44"/>
          <w:szCs w:val="44"/>
          <w:lang w:eastAsia="zh-CN"/>
        </w:rPr>
        <w:t>大厨良选肉食品</w:t>
      </w:r>
      <w:r>
        <w:rPr>
          <w:rFonts w:hint="eastAsia" w:ascii="方正仿宋_GBK" w:hAnsi="方正仿宋_GBK" w:eastAsia="方正仿宋_GBK" w:cs="方正仿宋_GBK"/>
          <w:b/>
          <w:color w:val="000000"/>
          <w:sz w:val="44"/>
          <w:szCs w:val="44"/>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仿宋_GBK"/>
          <w:sz w:val="44"/>
          <w:szCs w:val="44"/>
          <w:lang w:val="en-US" w:eastAsia="zh-CN"/>
        </w:rPr>
      </w:pPr>
      <w:r>
        <w:rPr>
          <w:rFonts w:hint="eastAsia" w:ascii="方正仿宋_GBK" w:hAnsi="方正仿宋_GBK" w:eastAsia="方正仿宋_GBK" w:cs="方正仿宋_GBK"/>
          <w:b/>
          <w:color w:val="000000"/>
          <w:sz w:val="44"/>
          <w:szCs w:val="44"/>
        </w:rPr>
        <w:t>建设工程检测</w:t>
      </w:r>
      <w:r>
        <w:rPr>
          <w:rFonts w:hint="eastAsia" w:ascii="方正仿宋_GBK" w:hAnsi="方正仿宋_GBK" w:eastAsia="方正仿宋_GBK" w:cs="方正仿宋_GBK"/>
          <w:b/>
          <w:color w:val="000000"/>
          <w:sz w:val="44"/>
          <w:szCs w:val="44"/>
          <w:lang w:val="en-US" w:eastAsia="zh-CN"/>
        </w:rPr>
        <w:t>服务</w:t>
      </w:r>
    </w:p>
    <w:p>
      <w:pPr>
        <w:pStyle w:val="5"/>
        <w:jc w:val="center"/>
        <w:rPr>
          <w:rFonts w:hint="eastAsia" w:ascii="方正仿宋_GBK" w:hAnsi="方正仿宋_GBK" w:eastAsia="方正仿宋_GBK" w:cs="方正仿宋_GBK"/>
          <w:sz w:val="44"/>
          <w:szCs w:val="44"/>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pStyle w:val="5"/>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jc w:val="center"/>
        <w:rPr>
          <w:rFonts w:hint="eastAsia" w:ascii="方正仿宋_GBK" w:hAnsi="方正仿宋_GBK" w:eastAsia="方正仿宋_GBK" w:cs="方正仿宋_GBK"/>
          <w:b/>
          <w:color w:val="000000"/>
          <w:spacing w:val="60"/>
          <w:sz w:val="72"/>
          <w:szCs w:val="72"/>
        </w:rPr>
      </w:pPr>
      <w:r>
        <w:rPr>
          <w:rFonts w:hint="eastAsia" w:ascii="方正仿宋_GBK" w:hAnsi="方正仿宋_GBK" w:eastAsia="方正仿宋_GBK" w:cs="方正仿宋_GBK"/>
          <w:b/>
          <w:color w:val="000000"/>
          <w:spacing w:val="60"/>
          <w:sz w:val="72"/>
          <w:szCs w:val="72"/>
        </w:rPr>
        <w:t>比选文件</w:t>
      </w: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pStyle w:val="5"/>
        <w:rPr>
          <w:rFonts w:hint="eastAsia" w:ascii="方正仿宋_GBK" w:hAnsi="方正仿宋_GBK" w:eastAsia="方正仿宋_GBK" w:cs="方正仿宋_GBK"/>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pStyle w:val="7"/>
        <w:rPr>
          <w:rFonts w:hint="eastAsia"/>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发包人：重庆</w:t>
      </w:r>
      <w:r>
        <w:rPr>
          <w:rFonts w:hint="eastAsia" w:ascii="方正仿宋_GBK" w:hAnsi="方正仿宋_GBK" w:eastAsia="方正仿宋_GBK" w:cs="方正仿宋_GBK"/>
          <w:b/>
          <w:color w:val="000000"/>
          <w:sz w:val="28"/>
          <w:szCs w:val="28"/>
          <w:lang w:eastAsia="zh-CN"/>
        </w:rPr>
        <w:t>农投肉食品</w:t>
      </w:r>
      <w:r>
        <w:rPr>
          <w:rFonts w:hint="eastAsia" w:ascii="方正仿宋_GBK" w:hAnsi="方正仿宋_GBK" w:eastAsia="方正仿宋_GBK" w:cs="方正仿宋_GBK"/>
          <w:b/>
          <w:color w:val="000000"/>
          <w:sz w:val="28"/>
          <w:szCs w:val="28"/>
        </w:rPr>
        <w:t>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 xml:space="preserve">二0二三年 </w:t>
      </w:r>
      <w:r>
        <w:rPr>
          <w:rFonts w:hint="eastAsia" w:ascii="方正仿宋_GBK" w:hAnsi="方正仿宋_GBK" w:eastAsia="方正仿宋_GBK" w:cs="方正仿宋_GBK"/>
          <w:b/>
          <w:color w:val="000000"/>
          <w:sz w:val="28"/>
          <w:szCs w:val="28"/>
          <w:lang w:val="en-US" w:eastAsia="zh-CN"/>
        </w:rPr>
        <w:t>九</w:t>
      </w:r>
      <w:r>
        <w:rPr>
          <w:rFonts w:hint="eastAsia" w:ascii="方正仿宋_GBK" w:hAnsi="方正仿宋_GBK" w:eastAsia="方正仿宋_GBK" w:cs="方正仿宋_GBK"/>
          <w:b/>
          <w:color w:val="000000"/>
          <w:sz w:val="28"/>
          <w:szCs w:val="28"/>
        </w:rPr>
        <w:t xml:space="preserve">月 </w:t>
      </w:r>
    </w:p>
    <w:p>
      <w:pPr>
        <w:pStyle w:val="3"/>
        <w:numPr>
          <w:ilvl w:val="0"/>
          <w:numId w:val="1"/>
        </w:numPr>
        <w:spacing w:line="400" w:lineRule="exact"/>
        <w:jc w:val="center"/>
        <w:rPr>
          <w:rFonts w:hint="eastAsia" w:ascii="方正仿宋_GBK" w:hAnsi="方正仿宋_GBK" w:eastAsia="方正仿宋_GBK" w:cs="方正仿宋_GBK"/>
          <w:color w:val="000000"/>
          <w:sz w:val="36"/>
          <w:szCs w:val="36"/>
        </w:rPr>
      </w:pPr>
      <w:bookmarkStart w:id="0" w:name="_Toc361144028"/>
      <w:bookmarkStart w:id="1" w:name="_Toc232784011"/>
      <w:r>
        <w:rPr>
          <w:rFonts w:hint="eastAsia" w:ascii="方正仿宋_GBK" w:hAnsi="方正仿宋_GBK" w:eastAsia="方正仿宋_GBK" w:cs="方正仿宋_GBK"/>
          <w:color w:val="000000"/>
          <w:sz w:val="36"/>
          <w:szCs w:val="36"/>
        </w:rPr>
        <w:t xml:space="preserve"> </w:t>
      </w:r>
      <w:bookmarkEnd w:id="0"/>
      <w:bookmarkEnd w:id="1"/>
      <w:r>
        <w:rPr>
          <w:rFonts w:hint="eastAsia" w:ascii="方正仿宋_GBK" w:hAnsi="方正仿宋_GBK" w:eastAsia="方正仿宋_GBK" w:cs="方正仿宋_GBK"/>
          <w:color w:val="000000"/>
          <w:sz w:val="36"/>
          <w:szCs w:val="36"/>
          <w:lang w:eastAsia="zh-CN"/>
        </w:rPr>
        <w:t>比选</w:t>
      </w:r>
      <w:r>
        <w:rPr>
          <w:rFonts w:hint="eastAsia" w:ascii="方正仿宋_GBK" w:hAnsi="方正仿宋_GBK" w:eastAsia="方正仿宋_GBK" w:cs="方正仿宋_GBK"/>
          <w:color w:val="000000"/>
          <w:sz w:val="36"/>
          <w:szCs w:val="36"/>
        </w:rPr>
        <w:t>公告</w:t>
      </w:r>
    </w:p>
    <w:p>
      <w:pPr>
        <w:rPr>
          <w:rFonts w:hint="eastAsia" w:ascii="方正仿宋_GBK" w:hAnsi="方正仿宋_GBK" w:eastAsia="方正仿宋_GBK" w:cs="方正仿宋_GBK"/>
          <w:b w:val="0"/>
          <w:bCs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b w:val="0"/>
          <w:bCs w:val="0"/>
          <w:sz w:val="28"/>
          <w:szCs w:val="28"/>
        </w:rPr>
      </w:pPr>
      <w:bookmarkStart w:id="2" w:name="_Toc361144035"/>
      <w:bookmarkStart w:id="3" w:name="_Toc197093647"/>
      <w:bookmarkStart w:id="4" w:name="_Toc232930626"/>
      <w:bookmarkStart w:id="5" w:name="_Toc361144029"/>
      <w:r>
        <w:rPr>
          <w:rFonts w:hint="eastAsia" w:ascii="方正仿宋_GBK" w:hAnsi="方正仿宋_GBK" w:eastAsia="方正仿宋_GBK" w:cs="方正仿宋_GBK"/>
          <w:b w:val="0"/>
          <w:bCs w:val="0"/>
          <w:snapToGrid w:val="0"/>
          <w:sz w:val="28"/>
          <w:szCs w:val="28"/>
        </w:rPr>
        <w:t>重庆</w:t>
      </w:r>
      <w:r>
        <w:rPr>
          <w:rFonts w:hint="eastAsia" w:ascii="方正仿宋_GBK" w:hAnsi="方正仿宋_GBK" w:eastAsia="方正仿宋_GBK" w:cs="方正仿宋_GBK"/>
          <w:b w:val="0"/>
          <w:bCs w:val="0"/>
          <w:snapToGrid w:val="0"/>
          <w:sz w:val="28"/>
          <w:szCs w:val="28"/>
          <w:lang w:eastAsia="zh-CN"/>
        </w:rPr>
        <w:t>农投肉食品</w:t>
      </w:r>
      <w:r>
        <w:rPr>
          <w:rFonts w:hint="eastAsia" w:ascii="方正仿宋_GBK" w:hAnsi="方正仿宋_GBK" w:eastAsia="方正仿宋_GBK" w:cs="方正仿宋_GBK"/>
          <w:b w:val="0"/>
          <w:bCs w:val="0"/>
          <w:snapToGrid w:val="0"/>
          <w:sz w:val="28"/>
          <w:szCs w:val="28"/>
        </w:rPr>
        <w:t>有限公司对</w:t>
      </w:r>
      <w:r>
        <w:rPr>
          <w:rFonts w:hint="eastAsia" w:ascii="方正仿宋_GBK" w:hAnsi="方正仿宋_GBK" w:eastAsia="方正仿宋_GBK" w:cs="方正仿宋_GBK"/>
          <w:b w:val="0"/>
          <w:bCs w:val="0"/>
          <w:snapToGrid w:val="0"/>
          <w:sz w:val="28"/>
          <w:szCs w:val="28"/>
          <w:lang w:eastAsia="zh-CN"/>
        </w:rPr>
        <w:t>大厨良选肉食品</w:t>
      </w:r>
      <w:r>
        <w:rPr>
          <w:rFonts w:hint="eastAsia" w:ascii="方正仿宋_GBK" w:hAnsi="方正仿宋_GBK" w:eastAsia="方正仿宋_GBK" w:cs="方正仿宋_GBK"/>
          <w:b w:val="0"/>
          <w:bCs w:val="0"/>
          <w:snapToGrid w:val="0"/>
          <w:sz w:val="28"/>
          <w:szCs w:val="28"/>
        </w:rPr>
        <w:t>项目建设工程检测</w:t>
      </w:r>
      <w:r>
        <w:rPr>
          <w:rFonts w:hint="eastAsia" w:ascii="方正仿宋_GBK" w:hAnsi="方正仿宋_GBK" w:eastAsia="方正仿宋_GBK" w:cs="方正仿宋_GBK"/>
          <w:b w:val="0"/>
          <w:bCs w:val="0"/>
          <w:snapToGrid w:val="0"/>
          <w:sz w:val="28"/>
          <w:szCs w:val="28"/>
          <w:lang w:val="en-US" w:eastAsia="zh-CN"/>
        </w:rPr>
        <w:t>服务</w:t>
      </w:r>
      <w:r>
        <w:rPr>
          <w:rFonts w:hint="eastAsia" w:ascii="方正仿宋_GBK" w:hAnsi="方正仿宋_GBK" w:eastAsia="方正仿宋_GBK" w:cs="方正仿宋_GBK"/>
          <w:b w:val="0"/>
          <w:bCs w:val="0"/>
          <w:snapToGrid w:val="0"/>
          <w:sz w:val="28"/>
          <w:szCs w:val="28"/>
        </w:rPr>
        <w:t>面向社会开展</w:t>
      </w:r>
      <w:r>
        <w:rPr>
          <w:rFonts w:hint="eastAsia" w:ascii="方正仿宋_GBK" w:hAnsi="方正仿宋_GBK" w:eastAsia="方正仿宋_GBK" w:cs="方正仿宋_GBK"/>
          <w:b w:val="0"/>
          <w:bCs w:val="0"/>
          <w:snapToGrid w:val="0"/>
          <w:sz w:val="28"/>
          <w:szCs w:val="28"/>
          <w:lang w:val="en-US" w:eastAsia="zh-CN"/>
        </w:rPr>
        <w:t>比</w:t>
      </w:r>
      <w:r>
        <w:rPr>
          <w:rFonts w:hint="eastAsia" w:ascii="方正仿宋_GBK" w:hAnsi="方正仿宋_GBK" w:eastAsia="方正仿宋_GBK" w:cs="方正仿宋_GBK"/>
          <w:b w:val="0"/>
          <w:bCs w:val="0"/>
          <w:snapToGrid w:val="0"/>
          <w:sz w:val="28"/>
          <w:szCs w:val="28"/>
        </w:rPr>
        <w:t>选，欢迎具有相应资质的企业踊跃参加。</w:t>
      </w:r>
      <w:bookmarkEnd w:id="2"/>
      <w:bookmarkEnd w:id="3"/>
      <w:bookmarkEnd w:id="4"/>
      <w:bookmarkEnd w:id="5"/>
    </w:p>
    <w:p>
      <w:pPr>
        <w:pStyle w:val="7"/>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项目地址：重庆市渝北区国家农业科技园区（兴隆镇D2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01东侧地块）</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val="en-US" w:eastAsia="zh-CN"/>
        </w:rPr>
        <w:t>大厨良选肉食品项目</w:t>
      </w:r>
      <w:r>
        <w:rPr>
          <w:rFonts w:hint="eastAsia" w:ascii="方正仿宋_GBK" w:hAnsi="方正仿宋_GBK" w:eastAsia="方正仿宋_GBK" w:cs="方正仿宋_GBK"/>
          <w:b w:val="0"/>
          <w:bCs w:val="0"/>
          <w:snapToGrid w:val="0"/>
          <w:sz w:val="28"/>
          <w:szCs w:val="28"/>
        </w:rPr>
        <w:t>建设工程检测</w:t>
      </w:r>
      <w:r>
        <w:rPr>
          <w:rFonts w:hint="eastAsia" w:ascii="方正仿宋_GBK" w:hAnsi="方正仿宋_GBK" w:eastAsia="方正仿宋_GBK" w:cs="方正仿宋_GBK"/>
          <w:b w:val="0"/>
          <w:bCs w:val="0"/>
          <w:snapToGrid w:val="0"/>
          <w:sz w:val="28"/>
          <w:szCs w:val="28"/>
          <w:lang w:val="en-US" w:eastAsia="zh-CN"/>
        </w:rPr>
        <w:t>服务</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val="0"/>
          <w:sz w:val="28"/>
          <w:szCs w:val="28"/>
        </w:rPr>
        <w:t>工程内容：对</w:t>
      </w:r>
      <w:r>
        <w:rPr>
          <w:rFonts w:hint="eastAsia" w:ascii="方正仿宋_GBK" w:hAnsi="方正仿宋_GBK" w:eastAsia="方正仿宋_GBK" w:cs="方正仿宋_GBK"/>
          <w:sz w:val="28"/>
          <w:szCs w:val="28"/>
          <w:lang w:val="en-US" w:eastAsia="zh-CN"/>
        </w:rPr>
        <w:t>大厨良选肉食品项目</w:t>
      </w:r>
      <w:r>
        <w:rPr>
          <w:rFonts w:hint="eastAsia" w:ascii="方正仿宋_GBK" w:hAnsi="方正仿宋_GBK" w:eastAsia="方正仿宋_GBK" w:cs="方正仿宋_GBK"/>
          <w:snapToGrid w:val="0"/>
          <w:sz w:val="28"/>
          <w:szCs w:val="28"/>
        </w:rPr>
        <w:t>建设工程进行工程质量检测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74.7万</w:t>
      </w:r>
      <w:r>
        <w:rPr>
          <w:rFonts w:hint="eastAsia" w:ascii="方正仿宋_GBK" w:hAnsi="方正仿宋_GBK" w:eastAsia="方正仿宋_GBK" w:cs="方正仿宋_GBK"/>
          <w:sz w:val="28"/>
          <w:szCs w:val="28"/>
        </w:rPr>
        <w:t>元</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val="0"/>
          <w:sz w:val="28"/>
          <w:szCs w:val="28"/>
        </w:rPr>
        <w:t>施工周期要求</w:t>
      </w:r>
      <w:r>
        <w:rPr>
          <w:rFonts w:hint="eastAsia" w:ascii="方正仿宋_GBK" w:hAnsi="方正仿宋_GBK" w:eastAsia="方正仿宋_GBK" w:cs="方正仿宋_GBK"/>
          <w:sz w:val="28"/>
          <w:szCs w:val="28"/>
        </w:rPr>
        <w:t>：工程开工至工程竣工验收完成所有检测项目为止</w:t>
      </w:r>
      <w:r>
        <w:rPr>
          <w:rFonts w:hint="eastAsia" w:ascii="方正仿宋_GBK" w:hAnsi="方正仿宋_GBK" w:eastAsia="方正仿宋_GBK" w:cs="方正仿宋_GBK"/>
          <w:snapToGrid w:val="0"/>
          <w:sz w:val="28"/>
          <w:szCs w:val="28"/>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hanging="1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val="0"/>
          <w:sz w:val="28"/>
          <w:szCs w:val="28"/>
        </w:rPr>
        <w:t>现场查勘：自行组织前往项目现场实地查勘。</w:t>
      </w:r>
    </w:p>
    <w:p>
      <w:pPr>
        <w:pStyle w:val="7"/>
        <w:numPr>
          <w:ilvl w:val="0"/>
          <w:numId w:val="2"/>
        </w:numPr>
        <w:spacing w:line="560" w:lineRule="exact"/>
        <w:rPr>
          <w:rFonts w:hint="eastAsia" w:ascii="方正仿宋_GBK" w:hAnsi="方正仿宋_GBK" w:eastAsia="方正仿宋_GBK" w:cs="方正仿宋_GBK"/>
          <w:b/>
          <w:bCs/>
          <w:sz w:val="32"/>
          <w:szCs w:val="32"/>
        </w:rPr>
      </w:pPr>
      <w:bookmarkStart w:id="6" w:name="_Toc450038300"/>
      <w:bookmarkStart w:id="7" w:name="_Toc438300437"/>
      <w:bookmarkStart w:id="8" w:name="_Toc315872493"/>
      <w:r>
        <w:rPr>
          <w:rFonts w:hint="eastAsia" w:ascii="方正仿宋_GBK" w:hAnsi="方正仿宋_GBK" w:eastAsia="方正仿宋_GBK" w:cs="方正仿宋_GBK"/>
          <w:b/>
          <w:bCs/>
          <w:sz w:val="32"/>
          <w:szCs w:val="32"/>
          <w:lang w:val="en-US" w:eastAsia="zh-CN"/>
        </w:rPr>
        <w:t>比选</w:t>
      </w:r>
      <w:r>
        <w:rPr>
          <w:rFonts w:hint="eastAsia" w:ascii="方正仿宋_GBK" w:hAnsi="方正仿宋_GBK" w:eastAsia="方正仿宋_GBK" w:cs="方正仿宋_GBK"/>
          <w:b/>
          <w:bCs/>
          <w:sz w:val="32"/>
          <w:szCs w:val="32"/>
        </w:rPr>
        <w:t>资质条件及提交资料</w:t>
      </w:r>
    </w:p>
    <w:bookmarkEnd w:id="6"/>
    <w:bookmarkEnd w:id="7"/>
    <w:bookmarkEnd w:id="8"/>
    <w:tbl>
      <w:tblPr>
        <w:tblStyle w:val="12"/>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3364" w:type="dxa"/>
            <w:vAlign w:val="center"/>
          </w:tcPr>
          <w:p>
            <w:pPr>
              <w:pStyle w:val="7"/>
              <w:spacing w:line="5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提交资料</w:t>
            </w:r>
          </w:p>
        </w:tc>
        <w:tc>
          <w:tcPr>
            <w:tcW w:w="4980" w:type="dxa"/>
            <w:vAlign w:val="center"/>
          </w:tcPr>
          <w:p>
            <w:pPr>
              <w:pStyle w:val="7"/>
              <w:spacing w:line="5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napToGrid w:val="0"/>
                <w:color w:val="000000"/>
                <w:sz w:val="21"/>
                <w:szCs w:val="21"/>
              </w:rPr>
              <w:t>营业执照</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napToGrid w:val="0"/>
                <w:color w:val="000000"/>
                <w:sz w:val="21"/>
                <w:szCs w:val="21"/>
              </w:rPr>
              <w:t>必须具备独立的法人资格，具有有效的企业营业执照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资质证书</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napToGrid w:val="0"/>
                <w:color w:val="000000"/>
                <w:szCs w:val="21"/>
              </w:rPr>
              <w:t>重庆市建设工程检测机构资质，并在人员、设备、技术等方面具有承担本工程的能力。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3</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业绩证明1个</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近三年类类似业绩（单个合同金额不低于</w:t>
            </w:r>
            <w:r>
              <w:rPr>
                <w:rFonts w:hint="eastAsia" w:ascii="方正仿宋_GBK" w:hAnsi="方正仿宋_GBK" w:eastAsia="方正仿宋_GBK" w:cs="方正仿宋_GBK"/>
                <w:sz w:val="21"/>
                <w:szCs w:val="21"/>
                <w:lang w:val="en-US" w:eastAsia="zh-CN"/>
              </w:rPr>
              <w:t>80</w:t>
            </w:r>
            <w:r>
              <w:rPr>
                <w:rFonts w:hint="eastAsia" w:ascii="方正仿宋_GBK" w:hAnsi="方正仿宋_GBK" w:eastAsia="方正仿宋_GBK" w:cs="方正仿宋_GBK"/>
                <w:sz w:val="21"/>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法定代表人证明书</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5</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授权委托书</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6</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社保证明</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提供本项目主要负责人及检测人员的社保证明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7</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报价函</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8</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无重大违法记录证明或承诺函</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在本次</w:t>
            </w:r>
            <w:r>
              <w:rPr>
                <w:rFonts w:hint="eastAsia" w:ascii="方正仿宋_GBK" w:hAnsi="方正仿宋_GBK" w:eastAsia="方正仿宋_GBK" w:cs="方正仿宋_GBK"/>
                <w:sz w:val="21"/>
                <w:szCs w:val="21"/>
                <w:lang w:eastAsia="zh-CN"/>
              </w:rPr>
              <w:t>比选</w:t>
            </w:r>
            <w:r>
              <w:rPr>
                <w:rFonts w:hint="eastAsia" w:ascii="方正仿宋_GBK" w:hAnsi="方正仿宋_GBK" w:eastAsia="方正仿宋_GBK" w:cs="方正仿宋_GBK"/>
                <w:sz w:val="21"/>
                <w:szCs w:val="21"/>
              </w:rPr>
              <w:t>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9</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其他</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不</w:t>
            </w:r>
            <w:r>
              <w:rPr>
                <w:rFonts w:hint="eastAsia" w:ascii="方正仿宋_GBK" w:hAnsi="方正仿宋_GBK" w:eastAsia="方正仿宋_GBK" w:cs="方正仿宋_GBK"/>
                <w:sz w:val="21"/>
                <w:szCs w:val="21"/>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val="en-US" w:eastAsia="zh-CN"/>
              </w:rPr>
              <w:t>0</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报价清单</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按照比选文件中</w:t>
            </w:r>
            <w:r>
              <w:rPr>
                <w:rFonts w:hint="eastAsia" w:ascii="方正仿宋_GBK" w:hAnsi="方正仿宋_GBK" w:eastAsia="方正仿宋_GBK" w:cs="方正仿宋_GBK"/>
                <w:sz w:val="21"/>
                <w:szCs w:val="21"/>
                <w:lang w:eastAsia="zh-CN"/>
              </w:rPr>
              <w:t>的</w:t>
            </w:r>
            <w:r>
              <w:rPr>
                <w:rFonts w:hint="eastAsia" w:ascii="方正仿宋_GBK" w:hAnsi="方正仿宋_GBK" w:eastAsia="方正仿宋_GBK" w:cs="方正仿宋_GBK"/>
                <w:sz w:val="21"/>
                <w:szCs w:val="21"/>
              </w:rPr>
              <w:t>清单进行报价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spacing w:line="56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val="en-US" w:eastAsia="zh-CN"/>
              </w:rPr>
              <w:t>1</w:t>
            </w:r>
          </w:p>
        </w:tc>
        <w:tc>
          <w:tcPr>
            <w:tcW w:w="3364"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技术方案</w:t>
            </w:r>
          </w:p>
        </w:tc>
        <w:tc>
          <w:tcPr>
            <w:tcW w:w="4980" w:type="dxa"/>
            <w:vAlign w:val="center"/>
          </w:tcPr>
          <w:p>
            <w:pPr>
              <w:pStyle w:val="7"/>
              <w:spacing w:line="5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符合本工程的技术方案</w:t>
            </w:r>
          </w:p>
        </w:tc>
      </w:tr>
    </w:tbl>
    <w:p>
      <w:pPr>
        <w:pStyle w:val="7"/>
        <w:spacing w:line="560" w:lineRule="exact"/>
        <w:ind w:firstLine="422" w:firstLineChars="150"/>
        <w:rPr>
          <w:rFonts w:hint="eastAsia" w:ascii="方正仿宋_GBK" w:hAnsi="方正仿宋_GBK" w:eastAsia="方正仿宋_GBK" w:cs="方正仿宋_GBK"/>
        </w:rPr>
      </w:pPr>
      <w:r>
        <w:rPr>
          <w:rFonts w:hint="eastAsia" w:ascii="方正仿宋_GBK" w:hAnsi="方正仿宋_GBK" w:eastAsia="方正仿宋_GBK" w:cs="方正仿宋_GBK"/>
          <w:b/>
          <w:szCs w:val="28"/>
        </w:rPr>
        <w:t>上述资料须在提供的相关复印件上加盖鲜章，用文件袋封装，封口处加盖单位公章。</w:t>
      </w:r>
    </w:p>
    <w:p>
      <w:pPr>
        <w:pStyle w:val="7"/>
        <w:numPr>
          <w:ilvl w:val="0"/>
          <w:numId w:val="2"/>
        </w:numPr>
        <w:spacing w:line="560" w:lineRule="exac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时间要求：</w:t>
      </w:r>
    </w:p>
    <w:p>
      <w:pPr>
        <w:tabs>
          <w:tab w:val="left" w:pos="0"/>
        </w:tabs>
        <w:spacing w:line="560" w:lineRule="exact"/>
        <w:ind w:firstLine="420" w:firstLineChars="150"/>
        <w:jc w:val="left"/>
        <w:textAlignment w:val="baseline"/>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（一）2023年</w:t>
      </w:r>
      <w:r>
        <w:rPr>
          <w:rFonts w:hint="eastAsia" w:ascii="方正仿宋_GBK" w:hAnsi="方正仿宋_GBK" w:eastAsia="方正仿宋_GBK" w:cs="方正仿宋_GBK"/>
          <w:snapToGrid w:val="0"/>
          <w:sz w:val="28"/>
          <w:szCs w:val="28"/>
          <w:u w:val="single"/>
          <w:lang w:val="en-US" w:eastAsia="zh-CN"/>
        </w:rPr>
        <w:t xml:space="preserve"> 9 </w:t>
      </w:r>
      <w:r>
        <w:rPr>
          <w:rFonts w:hint="eastAsia" w:ascii="方正仿宋_GBK" w:hAnsi="方正仿宋_GBK" w:eastAsia="方正仿宋_GBK" w:cs="方正仿宋_GBK"/>
          <w:snapToGrid w:val="0"/>
          <w:sz w:val="28"/>
          <w:szCs w:val="28"/>
        </w:rPr>
        <w:t>月</w:t>
      </w:r>
      <w:r>
        <w:rPr>
          <w:rFonts w:hint="eastAsia" w:ascii="方正仿宋_GBK" w:hAnsi="方正仿宋_GBK" w:eastAsia="方正仿宋_GBK" w:cs="方正仿宋_GBK"/>
          <w:snapToGrid w:val="0"/>
          <w:sz w:val="28"/>
          <w:szCs w:val="28"/>
          <w:u w:val="single"/>
          <w:lang w:val="en-US" w:eastAsia="zh-CN"/>
        </w:rPr>
        <w:t xml:space="preserve"> 26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rPr>
        <w:fldChar w:fldCharType="separate"/>
      </w:r>
      <w:r>
        <w:rPr>
          <w:rStyle w:val="15"/>
          <w:rFonts w:hint="eastAsia" w:ascii="方正仿宋_GBK" w:hAnsi="方正仿宋_GBK" w:eastAsia="方正仿宋_GBK" w:cs="方正仿宋_GBK"/>
          <w:snapToGrid w:val="0"/>
          <w:color w:val="auto"/>
          <w:sz w:val="28"/>
          <w:szCs w:val="28"/>
          <w:u w:val="none"/>
        </w:rPr>
        <w:t>日，将盖章后的</w:t>
      </w:r>
      <w:r>
        <w:rPr>
          <w:rStyle w:val="15"/>
          <w:rFonts w:hint="eastAsia" w:ascii="方正仿宋_GBK" w:hAnsi="方正仿宋_GBK" w:eastAsia="方正仿宋_GBK" w:cs="方正仿宋_GBK"/>
          <w:b/>
          <w:bCs/>
          <w:snapToGrid w:val="0"/>
          <w:color w:val="auto"/>
          <w:sz w:val="28"/>
          <w:szCs w:val="28"/>
        </w:rPr>
        <w:t>参与</w:t>
      </w:r>
      <w:r>
        <w:rPr>
          <w:rStyle w:val="15"/>
          <w:rFonts w:hint="eastAsia" w:ascii="方正仿宋_GBK" w:hAnsi="方正仿宋_GBK" w:eastAsia="方正仿宋_GBK" w:cs="方正仿宋_GBK"/>
          <w:b/>
          <w:bCs/>
          <w:snapToGrid w:val="0"/>
          <w:color w:val="auto"/>
          <w:sz w:val="28"/>
          <w:szCs w:val="28"/>
          <w:lang w:eastAsia="zh-CN"/>
        </w:rPr>
        <w:t>比选</w:t>
      </w:r>
      <w:r>
        <w:rPr>
          <w:rStyle w:val="15"/>
          <w:rFonts w:hint="eastAsia" w:ascii="方正仿宋_GBK" w:hAnsi="方正仿宋_GBK" w:eastAsia="方正仿宋_GBK" w:cs="方正仿宋_GBK"/>
          <w:b/>
          <w:bCs/>
          <w:snapToGrid w:val="0"/>
          <w:color w:val="auto"/>
          <w:sz w:val="28"/>
          <w:szCs w:val="28"/>
        </w:rPr>
        <w:t>确认</w:t>
      </w:r>
      <w:r>
        <w:rPr>
          <w:rStyle w:val="15"/>
          <w:rFonts w:hint="eastAsia" w:ascii="方正仿宋_GBK" w:hAnsi="方正仿宋_GBK" w:eastAsia="方正仿宋_GBK" w:cs="方正仿宋_GBK"/>
          <w:b/>
          <w:bCs/>
          <w:snapToGrid w:val="0"/>
          <w:color w:val="auto"/>
          <w:sz w:val="28"/>
          <w:szCs w:val="28"/>
          <w:u w:val="none"/>
        </w:rPr>
        <w:t>函</w:t>
      </w:r>
      <w:r>
        <w:rPr>
          <w:rStyle w:val="15"/>
          <w:rFonts w:hint="eastAsia" w:ascii="方正仿宋_GBK" w:hAnsi="方正仿宋_GBK" w:eastAsia="方正仿宋_GBK" w:cs="方正仿宋_GBK"/>
          <w:snapToGrid w:val="0"/>
          <w:color w:val="auto"/>
          <w:sz w:val="28"/>
          <w:szCs w:val="28"/>
          <w:u w:val="none"/>
        </w:rPr>
        <w:t>（格式见附件）扫描发送至</w:t>
      </w:r>
      <w:r>
        <w:rPr>
          <w:rStyle w:val="15"/>
          <w:rFonts w:hint="eastAsia" w:ascii="方正仿宋_GBK" w:hAnsi="方正仿宋_GBK" w:eastAsia="方正仿宋_GBK" w:cs="方正仿宋_GBK"/>
          <w:snapToGrid w:val="0"/>
          <w:color w:val="auto"/>
          <w:sz w:val="28"/>
          <w:szCs w:val="28"/>
          <w:u w:val="single"/>
          <w:lang w:val="en-US" w:eastAsia="zh-CN"/>
        </w:rPr>
        <w:t xml:space="preserve"> 1952180338@qq.com </w:t>
      </w:r>
      <w:r>
        <w:rPr>
          <w:rStyle w:val="15"/>
          <w:rFonts w:hint="eastAsia" w:ascii="方正仿宋_GBK" w:hAnsi="方正仿宋_GBK" w:eastAsia="方正仿宋_GBK" w:cs="方正仿宋_GBK"/>
          <w:snapToGrid w:val="0"/>
          <w:color w:val="auto"/>
          <w:sz w:val="28"/>
          <w:szCs w:val="28"/>
          <w:u w:val="none"/>
        </w:rPr>
        <w:t>邮箱（备注联系电话），未提交确认函的单位取消报价资格。</w:t>
      </w:r>
      <w:r>
        <w:rPr>
          <w:rStyle w:val="15"/>
          <w:rFonts w:hint="eastAsia" w:ascii="方正仿宋_GBK" w:hAnsi="方正仿宋_GBK" w:eastAsia="方正仿宋_GBK" w:cs="方正仿宋_GBK"/>
          <w:snapToGrid w:val="0"/>
          <w:color w:val="auto"/>
          <w:sz w:val="28"/>
          <w:szCs w:val="28"/>
          <w:u w:val="none"/>
        </w:rPr>
        <w:fldChar w:fldCharType="end"/>
      </w:r>
    </w:p>
    <w:p>
      <w:pPr>
        <w:tabs>
          <w:tab w:val="left" w:pos="0"/>
        </w:tabs>
        <w:spacing w:line="560" w:lineRule="exact"/>
        <w:ind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sz w:val="28"/>
          <w:szCs w:val="28"/>
        </w:rPr>
        <w:t>（二）2023年</w:t>
      </w:r>
      <w:r>
        <w:rPr>
          <w:rFonts w:hint="eastAsia" w:ascii="方正仿宋_GBK" w:hAnsi="方正仿宋_GBK" w:eastAsia="方正仿宋_GBK" w:cs="方正仿宋_GBK"/>
          <w:snapToGrid w:val="0"/>
          <w:sz w:val="28"/>
          <w:szCs w:val="28"/>
          <w:u w:val="single"/>
          <w:lang w:val="en-US" w:eastAsia="zh-CN"/>
        </w:rPr>
        <w:t xml:space="preserve"> 9 </w:t>
      </w:r>
      <w:r>
        <w:rPr>
          <w:rFonts w:hint="eastAsia" w:ascii="方正仿宋_GBK" w:hAnsi="方正仿宋_GBK" w:eastAsia="方正仿宋_GBK" w:cs="方正仿宋_GBK"/>
          <w:snapToGrid w:val="0"/>
          <w:sz w:val="28"/>
          <w:szCs w:val="28"/>
        </w:rPr>
        <w:t>月</w:t>
      </w:r>
      <w:r>
        <w:rPr>
          <w:rFonts w:hint="eastAsia" w:ascii="方正仿宋_GBK" w:hAnsi="方正仿宋_GBK" w:eastAsia="方正仿宋_GBK" w:cs="方正仿宋_GBK"/>
          <w:snapToGrid w:val="0"/>
          <w:sz w:val="28"/>
          <w:szCs w:val="28"/>
          <w:u w:val="single"/>
          <w:lang w:val="en-US" w:eastAsia="zh-CN"/>
        </w:rPr>
        <w:t xml:space="preserve"> 27 </w:t>
      </w:r>
      <w:r>
        <w:rPr>
          <w:rFonts w:hint="eastAsia" w:ascii="方正仿宋_GBK" w:hAnsi="方正仿宋_GBK" w:eastAsia="方正仿宋_GBK" w:cs="方正仿宋_GBK"/>
          <w:snapToGrid w:val="0"/>
          <w:sz w:val="28"/>
          <w:szCs w:val="28"/>
        </w:rPr>
        <w:t>日 16:00点前（以发包人账户到款时间为准，各</w:t>
      </w:r>
      <w:r>
        <w:rPr>
          <w:rFonts w:hint="eastAsia" w:ascii="方正仿宋_GBK" w:hAnsi="方正仿宋_GBK" w:eastAsia="方正仿宋_GBK" w:cs="方正仿宋_GBK"/>
          <w:snapToGrid w:val="0"/>
          <w:sz w:val="28"/>
          <w:szCs w:val="28"/>
          <w:lang w:eastAsia="zh-CN"/>
        </w:rPr>
        <w:t>报价单位</w:t>
      </w:r>
      <w:r>
        <w:rPr>
          <w:rFonts w:hint="eastAsia" w:ascii="方正仿宋_GBK" w:hAnsi="方正仿宋_GBK" w:eastAsia="方正仿宋_GBK" w:cs="方正仿宋_GBK"/>
          <w:snapToGrid w:val="0"/>
          <w:sz w:val="28"/>
          <w:szCs w:val="28"/>
        </w:rPr>
        <w:t>应充分考虑银行转账所需时间），交纳</w:t>
      </w:r>
      <w:r>
        <w:rPr>
          <w:rFonts w:hint="eastAsia" w:ascii="方正仿宋_GBK" w:hAnsi="方正仿宋_GBK" w:eastAsia="方正仿宋_GBK" w:cs="方正仿宋_GBK"/>
          <w:snapToGrid w:val="0"/>
          <w:sz w:val="28"/>
          <w:szCs w:val="28"/>
          <w:u w:val="single"/>
          <w:lang w:val="en-US" w:eastAsia="zh-CN"/>
        </w:rPr>
        <w:t xml:space="preserve">14000.00 </w:t>
      </w:r>
      <w:r>
        <w:rPr>
          <w:rFonts w:hint="eastAsia" w:ascii="方正仿宋_GBK" w:hAnsi="方正仿宋_GBK" w:eastAsia="方正仿宋_GBK" w:cs="方正仿宋_GBK"/>
          <w:b/>
          <w:bCs/>
          <w:snapToGrid w:val="0"/>
          <w:sz w:val="28"/>
          <w:szCs w:val="28"/>
        </w:rPr>
        <w:t>元（大写：</w:t>
      </w:r>
      <w:r>
        <w:rPr>
          <w:rFonts w:hint="eastAsia" w:ascii="方正仿宋_GBK" w:hAnsi="方正仿宋_GBK" w:eastAsia="方正仿宋_GBK" w:cs="方正仿宋_GBK"/>
          <w:b/>
          <w:bCs/>
          <w:snapToGrid w:val="0"/>
          <w:sz w:val="28"/>
          <w:szCs w:val="28"/>
          <w:lang w:val="en-US" w:eastAsia="zh-CN"/>
        </w:rPr>
        <w:t>壹万肆仟元整</w:t>
      </w:r>
      <w:r>
        <w:rPr>
          <w:rFonts w:hint="eastAsia" w:ascii="方正仿宋_GBK" w:hAnsi="方正仿宋_GBK" w:eastAsia="方正仿宋_GBK" w:cs="方正仿宋_GBK"/>
          <w:b/>
          <w:bCs/>
          <w:snapToGrid w:val="0"/>
          <w:sz w:val="28"/>
          <w:szCs w:val="28"/>
        </w:rPr>
        <w:t>）</w:t>
      </w:r>
      <w:r>
        <w:rPr>
          <w:rFonts w:hint="eastAsia" w:ascii="方正仿宋_GBK" w:hAnsi="方正仿宋_GBK" w:eastAsia="方正仿宋_GBK" w:cs="方正仿宋_GBK"/>
          <w:snapToGrid w:val="0"/>
          <w:sz w:val="28"/>
          <w:szCs w:val="28"/>
          <w:lang w:eastAsia="zh-CN"/>
        </w:rPr>
        <w:t>比选</w:t>
      </w:r>
      <w:r>
        <w:rPr>
          <w:rFonts w:hint="eastAsia" w:ascii="方正仿宋_GBK" w:hAnsi="方正仿宋_GBK" w:eastAsia="方正仿宋_GBK" w:cs="方正仿宋_GBK"/>
          <w:snapToGrid w:val="0"/>
          <w:sz w:val="28"/>
          <w:szCs w:val="28"/>
        </w:rPr>
        <w:t>保证金（</w:t>
      </w:r>
      <w:r>
        <w:rPr>
          <w:rFonts w:hint="eastAsia" w:ascii="方正仿宋_GBK" w:hAnsi="方正仿宋_GBK" w:eastAsia="方正仿宋_GBK" w:cs="方正仿宋_GBK"/>
          <w:snapToGrid w:val="0"/>
          <w:sz w:val="28"/>
          <w:szCs w:val="28"/>
          <w:u w:val="single"/>
        </w:rPr>
        <w:t>户名：重庆</w:t>
      </w:r>
      <w:r>
        <w:rPr>
          <w:rFonts w:hint="eastAsia" w:ascii="方正仿宋_GBK" w:hAnsi="方正仿宋_GBK" w:eastAsia="方正仿宋_GBK" w:cs="方正仿宋_GBK"/>
          <w:snapToGrid w:val="0"/>
          <w:sz w:val="28"/>
          <w:szCs w:val="28"/>
          <w:u w:val="single"/>
          <w:lang w:eastAsia="zh-CN"/>
        </w:rPr>
        <w:t>农投肉食品</w:t>
      </w:r>
      <w:r>
        <w:rPr>
          <w:rFonts w:hint="eastAsia" w:ascii="方正仿宋_GBK" w:hAnsi="方正仿宋_GBK" w:eastAsia="方正仿宋_GBK" w:cs="方正仿宋_GBK"/>
          <w:snapToGrid w:val="0"/>
          <w:sz w:val="28"/>
          <w:szCs w:val="28"/>
          <w:u w:val="single"/>
        </w:rPr>
        <w:t>有限公司,开户行：</w:t>
      </w:r>
      <w:r>
        <w:rPr>
          <w:rFonts w:hint="eastAsia" w:ascii="方正仿宋_GBK" w:hAnsi="方正仿宋_GBK" w:eastAsia="方正仿宋_GBK" w:cs="方正仿宋_GBK"/>
          <w:snapToGrid w:val="0"/>
          <w:sz w:val="28"/>
          <w:szCs w:val="28"/>
          <w:u w:val="single"/>
          <w:lang w:val="en-US" w:eastAsia="zh-CN"/>
        </w:rPr>
        <w:t>重庆三峡银行空港支行</w:t>
      </w:r>
      <w:r>
        <w:rPr>
          <w:rFonts w:hint="eastAsia" w:ascii="方正仿宋_GBK" w:hAnsi="方正仿宋_GBK" w:eastAsia="方正仿宋_GBK" w:cs="方正仿宋_GBK"/>
          <w:snapToGrid w:val="0"/>
          <w:sz w:val="28"/>
          <w:szCs w:val="28"/>
          <w:u w:val="single"/>
        </w:rPr>
        <w:t>，账号：</w:t>
      </w:r>
      <w:r>
        <w:rPr>
          <w:rFonts w:hint="eastAsia" w:ascii="方正仿宋_GBK" w:hAnsi="方正仿宋_GBK" w:eastAsia="方正仿宋_GBK" w:cs="方正仿宋_GBK"/>
          <w:snapToGrid w:val="0"/>
          <w:sz w:val="28"/>
          <w:szCs w:val="28"/>
          <w:u w:val="single"/>
          <w:lang w:val="en-US" w:eastAsia="zh-CN"/>
        </w:rPr>
        <w:t xml:space="preserve">0114014140000017 </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eastAsia="zh-CN"/>
        </w:rPr>
        <w:t>比选</w:t>
      </w:r>
      <w:r>
        <w:rPr>
          <w:rFonts w:hint="eastAsia" w:ascii="方正仿宋_GBK" w:hAnsi="方正仿宋_GBK" w:eastAsia="方正仿宋_GBK" w:cs="方正仿宋_GBK"/>
          <w:snapToGrid w:val="0"/>
          <w:sz w:val="28"/>
          <w:szCs w:val="28"/>
        </w:rPr>
        <w:t>结束后10个工作日内无息退还未中选单位的保证金。中选单位的保证金转为履约保证金，完成合同范围内所有工作后14日内全额支付，</w:t>
      </w:r>
      <w:r>
        <w:rPr>
          <w:rFonts w:hint="eastAsia" w:ascii="方正仿宋_GBK" w:hAnsi="方正仿宋_GBK" w:eastAsia="方正仿宋_GBK" w:cs="方正仿宋_GBK"/>
          <w:b/>
          <w:bCs/>
          <w:snapToGrid w:val="0"/>
          <w:kern w:val="0"/>
          <w:sz w:val="28"/>
          <w:szCs w:val="28"/>
        </w:rPr>
        <w:t>中选单位如放弃所</w:t>
      </w:r>
      <w:r>
        <w:rPr>
          <w:rFonts w:hint="eastAsia" w:ascii="方正仿宋_GBK" w:hAnsi="方正仿宋_GBK" w:eastAsia="方正仿宋_GBK" w:cs="方正仿宋_GBK"/>
          <w:b/>
          <w:bCs/>
          <w:snapToGrid w:val="0"/>
          <w:kern w:val="0"/>
          <w:sz w:val="28"/>
          <w:szCs w:val="28"/>
          <w:lang w:eastAsia="zh-CN"/>
        </w:rPr>
        <w:t>中选</w:t>
      </w:r>
      <w:r>
        <w:rPr>
          <w:rFonts w:hint="eastAsia" w:ascii="方正仿宋_GBK" w:hAnsi="方正仿宋_GBK" w:eastAsia="方正仿宋_GBK" w:cs="方正仿宋_GBK"/>
          <w:b/>
          <w:bCs/>
          <w:snapToGrid w:val="0"/>
          <w:kern w:val="0"/>
          <w:sz w:val="28"/>
          <w:szCs w:val="28"/>
        </w:rPr>
        <w:t>项目，则视为违约，</w:t>
      </w:r>
      <w:r>
        <w:rPr>
          <w:rFonts w:hint="eastAsia" w:ascii="方正仿宋_GBK" w:hAnsi="方正仿宋_GBK" w:eastAsia="方正仿宋_GBK" w:cs="方正仿宋_GBK"/>
          <w:b/>
          <w:bCs/>
          <w:snapToGrid w:val="0"/>
          <w:kern w:val="0"/>
          <w:sz w:val="28"/>
          <w:szCs w:val="28"/>
          <w:lang w:eastAsia="zh-CN"/>
        </w:rPr>
        <w:t>比选</w:t>
      </w:r>
      <w:r>
        <w:rPr>
          <w:rFonts w:hint="eastAsia" w:ascii="方正仿宋_GBK" w:hAnsi="方正仿宋_GBK" w:eastAsia="方正仿宋_GBK" w:cs="方正仿宋_GBK"/>
          <w:b/>
          <w:bCs/>
          <w:snapToGrid w:val="0"/>
          <w:kern w:val="0"/>
          <w:sz w:val="28"/>
          <w:szCs w:val="28"/>
        </w:rPr>
        <w:t>保证金不予退还。</w:t>
      </w:r>
    </w:p>
    <w:p>
      <w:pPr>
        <w:keepNext w:val="0"/>
        <w:keepLines w:val="0"/>
        <w:pageBreakBefore w:val="0"/>
        <w:widowControl w:val="0"/>
        <w:numPr>
          <w:ilvl w:val="0"/>
          <w:numId w:val="4"/>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2023年9月28日上午9点30分止，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4"/>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en-US" w:eastAsia="zh-CN"/>
        </w:rPr>
        <w:t>评审时间：2023年9月28日10点00分。</w:t>
      </w:r>
    </w:p>
    <w:p>
      <w:pPr>
        <w:keepNext w:val="0"/>
        <w:keepLines w:val="0"/>
        <w:pageBreakBefore w:val="0"/>
        <w:widowControl w:val="0"/>
        <w:numPr>
          <w:ilvl w:val="0"/>
          <w:numId w:val="4"/>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评审地点：</w:t>
      </w:r>
      <w:r>
        <w:rPr>
          <w:rFonts w:hint="eastAsia" w:ascii="方正仿宋_GBK" w:hAnsi="方正仿宋_GBK" w:eastAsia="方正仿宋_GBK" w:cs="方正仿宋_GBK"/>
          <w:snapToGrid w:val="0"/>
          <w:kern w:val="0"/>
          <w:sz w:val="28"/>
          <w:szCs w:val="28"/>
        </w:rPr>
        <w:t>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w:t>
      </w:r>
      <w:r>
        <w:rPr>
          <w:rFonts w:hint="eastAsia" w:ascii="方正仿宋_GBK" w:hAnsi="方正仿宋_GBK" w:eastAsia="方正仿宋_GBK" w:cs="方正仿宋_GBK"/>
          <w:snapToGrid w:val="0"/>
          <w:sz w:val="28"/>
          <w:szCs w:val="28"/>
          <w:highlight w:val="none"/>
          <w:lang w:val="en-US" w:eastAsia="zh-CN"/>
        </w:rPr>
        <w:t>。</w:t>
      </w:r>
    </w:p>
    <w:p>
      <w:pPr>
        <w:pStyle w:val="7"/>
        <w:spacing w:line="56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napToGrid w:val="0"/>
          <w:kern w:val="0"/>
          <w:sz w:val="32"/>
          <w:szCs w:val="32"/>
        </w:rPr>
        <w:t>四、</w:t>
      </w:r>
      <w:r>
        <w:rPr>
          <w:rFonts w:hint="eastAsia" w:ascii="方正仿宋_GBK" w:hAnsi="方正仿宋_GBK" w:eastAsia="方正仿宋_GBK" w:cs="方正仿宋_GBK"/>
          <w:b/>
          <w:bCs/>
          <w:snapToGrid w:val="0"/>
          <w:kern w:val="0"/>
          <w:sz w:val="32"/>
          <w:szCs w:val="32"/>
          <w:lang w:eastAsia="zh-CN"/>
        </w:rPr>
        <w:t>比选</w:t>
      </w:r>
      <w:r>
        <w:rPr>
          <w:rFonts w:hint="eastAsia" w:ascii="方正仿宋_GBK" w:hAnsi="方正仿宋_GBK" w:eastAsia="方正仿宋_GBK" w:cs="方正仿宋_GBK"/>
          <w:b/>
          <w:bCs/>
          <w:sz w:val="32"/>
          <w:szCs w:val="32"/>
        </w:rPr>
        <w:t>文件递交</w:t>
      </w:r>
    </w:p>
    <w:p>
      <w:pPr>
        <w:numPr>
          <w:ilvl w:val="0"/>
          <w:numId w:val="5"/>
        </w:numPr>
        <w:adjustRightInd w:val="0"/>
        <w:snapToGrid w:val="0"/>
        <w:spacing w:line="560" w:lineRule="exact"/>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农投肉食品有限公司资产项目部。</w:t>
      </w:r>
    </w:p>
    <w:p>
      <w:pPr>
        <w:numPr>
          <w:ilvl w:val="0"/>
          <w:numId w:val="5"/>
        </w:numPr>
        <w:adjustRightInd w:val="0"/>
        <w:snapToGrid w:val="0"/>
        <w:spacing w:line="560" w:lineRule="exact"/>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b/>
          <w:bCs/>
          <w:snapToGrid w:val="0"/>
          <w:color w:val="000000"/>
          <w:sz w:val="28"/>
          <w:szCs w:val="28"/>
          <w:u w:val="single"/>
        </w:rPr>
        <w:t>书面密封现场递交（同时递交全套</w:t>
      </w:r>
      <w:r>
        <w:rPr>
          <w:rFonts w:hint="eastAsia" w:ascii="方正仿宋_GBK" w:hAnsi="方正仿宋_GBK" w:eastAsia="方正仿宋_GBK" w:cs="方正仿宋_GBK"/>
          <w:b/>
          <w:bCs/>
          <w:snapToGrid w:val="0"/>
          <w:color w:val="000000"/>
          <w:sz w:val="28"/>
          <w:szCs w:val="28"/>
          <w:u w:val="single"/>
          <w:lang w:eastAsia="zh-CN"/>
        </w:rPr>
        <w:t>报价</w:t>
      </w:r>
      <w:r>
        <w:rPr>
          <w:rFonts w:hint="eastAsia" w:ascii="方正仿宋_GBK" w:hAnsi="方正仿宋_GBK" w:eastAsia="方正仿宋_GBK" w:cs="方正仿宋_GBK"/>
          <w:b/>
          <w:bCs/>
          <w:snapToGrid w:val="0"/>
          <w:color w:val="000000"/>
          <w:sz w:val="28"/>
          <w:szCs w:val="28"/>
          <w:u w:val="single"/>
        </w:rPr>
        <w:t>文件的PDF格式文件）</w:t>
      </w:r>
      <w:r>
        <w:rPr>
          <w:rFonts w:hint="eastAsia" w:ascii="方正仿宋_GBK" w:hAnsi="方正仿宋_GBK" w:eastAsia="方正仿宋_GBK" w:cs="方正仿宋_GBK"/>
          <w:b/>
          <w:bCs/>
          <w:snapToGrid w:val="0"/>
          <w:color w:val="000000"/>
          <w:sz w:val="28"/>
          <w:szCs w:val="28"/>
          <w:u w:val="single"/>
          <w:lang w:val="zh-CN"/>
        </w:rPr>
        <w:t>，</w:t>
      </w:r>
      <w:r>
        <w:rPr>
          <w:rFonts w:hint="eastAsia" w:ascii="方正仿宋_GBK" w:hAnsi="方正仿宋_GBK" w:eastAsia="方正仿宋_GBK" w:cs="方正仿宋_GBK"/>
          <w:b/>
          <w:bCs/>
          <w:snapToGrid w:val="0"/>
          <w:color w:val="000000"/>
          <w:sz w:val="28"/>
          <w:szCs w:val="28"/>
          <w:u w:val="single"/>
        </w:rPr>
        <w:t>纸质版</w:t>
      </w:r>
      <w:r>
        <w:rPr>
          <w:rFonts w:hint="eastAsia" w:ascii="方正仿宋_GBK" w:hAnsi="方正仿宋_GBK" w:eastAsia="方正仿宋_GBK" w:cs="方正仿宋_GBK"/>
          <w:b/>
          <w:bCs/>
          <w:snapToGrid w:val="0"/>
          <w:color w:val="000000"/>
          <w:sz w:val="28"/>
          <w:szCs w:val="28"/>
          <w:u w:val="single"/>
          <w:lang w:eastAsia="zh-CN"/>
        </w:rPr>
        <w:t>报价</w:t>
      </w:r>
      <w:r>
        <w:rPr>
          <w:rFonts w:hint="eastAsia" w:ascii="方正仿宋_GBK" w:hAnsi="方正仿宋_GBK" w:eastAsia="方正仿宋_GBK" w:cs="方正仿宋_GBK"/>
          <w:b/>
          <w:bCs/>
          <w:snapToGrid w:val="0"/>
          <w:color w:val="000000"/>
          <w:sz w:val="28"/>
          <w:szCs w:val="28"/>
          <w:u w:val="single"/>
        </w:rPr>
        <w:t>文件密封现场递交</w:t>
      </w:r>
      <w:r>
        <w:rPr>
          <w:rFonts w:hint="eastAsia" w:ascii="方正仿宋_GBK" w:hAnsi="方正仿宋_GBK" w:eastAsia="方正仿宋_GBK" w:cs="方正仿宋_GBK"/>
          <w:b/>
          <w:bCs/>
          <w:snapToGrid w:val="0"/>
          <w:kern w:val="0"/>
          <w:sz w:val="28"/>
          <w:szCs w:val="28"/>
          <w:u w:val="single"/>
          <w:lang w:val="zh-CN"/>
        </w:rPr>
        <w:t>，</w:t>
      </w:r>
      <w:r>
        <w:rPr>
          <w:rFonts w:hint="eastAsia" w:ascii="方正仿宋_GBK" w:hAnsi="方正仿宋_GBK" w:eastAsia="方正仿宋_GBK" w:cs="方正仿宋_GBK"/>
          <w:b/>
          <w:bCs/>
          <w:snapToGrid w:val="0"/>
          <w:kern w:val="0"/>
          <w:sz w:val="28"/>
          <w:szCs w:val="28"/>
          <w:u w:val="single"/>
        </w:rPr>
        <w:t>电子版</w:t>
      </w:r>
      <w:r>
        <w:rPr>
          <w:rFonts w:hint="eastAsia" w:ascii="方正仿宋_GBK" w:hAnsi="方正仿宋_GBK" w:eastAsia="方正仿宋_GBK" w:cs="方正仿宋_GBK"/>
          <w:b/>
          <w:bCs/>
          <w:snapToGrid w:val="0"/>
          <w:kern w:val="0"/>
          <w:sz w:val="28"/>
          <w:szCs w:val="28"/>
          <w:u w:val="single"/>
          <w:lang w:eastAsia="zh-CN"/>
        </w:rPr>
        <w:t>报价</w:t>
      </w:r>
      <w:r>
        <w:rPr>
          <w:rFonts w:hint="eastAsia" w:ascii="方正仿宋_GBK" w:hAnsi="方正仿宋_GBK" w:eastAsia="方正仿宋_GBK" w:cs="方正仿宋_GBK"/>
          <w:b/>
          <w:bCs/>
          <w:snapToGrid w:val="0"/>
          <w:kern w:val="0"/>
          <w:sz w:val="28"/>
          <w:szCs w:val="28"/>
          <w:u w:val="single"/>
        </w:rPr>
        <w:t>文件现场拷贝，不</w:t>
      </w:r>
      <w:r>
        <w:rPr>
          <w:rFonts w:hint="eastAsia" w:ascii="方正仿宋_GBK" w:hAnsi="方正仿宋_GBK" w:eastAsia="方正仿宋_GBK" w:cs="方正仿宋_GBK"/>
          <w:b/>
          <w:bCs/>
          <w:snapToGrid w:val="0"/>
          <w:kern w:val="0"/>
          <w:sz w:val="28"/>
          <w:szCs w:val="28"/>
          <w:u w:val="single"/>
          <w:lang w:val="zh-CN"/>
        </w:rPr>
        <w:t>接受</w:t>
      </w:r>
      <w:r>
        <w:rPr>
          <w:rFonts w:hint="eastAsia" w:ascii="方正仿宋_GBK" w:hAnsi="方正仿宋_GBK" w:eastAsia="方正仿宋_GBK" w:cs="方正仿宋_GBK"/>
          <w:b/>
          <w:bCs/>
          <w:snapToGrid w:val="0"/>
          <w:kern w:val="0"/>
          <w:sz w:val="28"/>
          <w:szCs w:val="28"/>
          <w:u w:val="single"/>
        </w:rPr>
        <w:t>邮件或</w:t>
      </w:r>
      <w:r>
        <w:rPr>
          <w:rFonts w:hint="eastAsia" w:ascii="方正仿宋_GBK" w:hAnsi="方正仿宋_GBK" w:eastAsia="方正仿宋_GBK" w:cs="方正仿宋_GBK"/>
          <w:b/>
          <w:bCs/>
          <w:snapToGrid w:val="0"/>
          <w:kern w:val="0"/>
          <w:sz w:val="28"/>
          <w:szCs w:val="28"/>
          <w:u w:val="single"/>
          <w:lang w:val="zh-CN"/>
        </w:rPr>
        <w:t>快递方式。</w:t>
      </w:r>
    </w:p>
    <w:p>
      <w:pPr>
        <w:numPr>
          <w:ilvl w:val="0"/>
          <w:numId w:val="5"/>
        </w:numPr>
        <w:adjustRightInd w:val="0"/>
        <w:snapToGrid w:val="0"/>
        <w:spacing w:line="560" w:lineRule="exact"/>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eastAsia="zh-CN"/>
        </w:rPr>
        <w:t>比选</w:t>
      </w:r>
      <w:r>
        <w:rPr>
          <w:rFonts w:hint="eastAsia" w:ascii="方正仿宋_GBK" w:hAnsi="方正仿宋_GBK" w:eastAsia="方正仿宋_GBK" w:cs="方正仿宋_GBK"/>
          <w:snapToGrid w:val="0"/>
          <w:sz w:val="28"/>
          <w:szCs w:val="28"/>
        </w:rPr>
        <w:t>资料接收人：</w:t>
      </w:r>
    </w:p>
    <w:p>
      <w:pPr>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u w:val="single"/>
          <w:lang w:val="en-US" w:eastAsia="zh-CN"/>
        </w:rPr>
        <w:t xml:space="preserve"> 邹澳 </w:t>
      </w:r>
      <w:r>
        <w:rPr>
          <w:rFonts w:hint="eastAsia" w:ascii="方正仿宋_GBK" w:hAnsi="方正仿宋_GBK" w:eastAsia="方正仿宋_GBK" w:cs="方正仿宋_GBK"/>
          <w:snapToGrid w:val="0"/>
          <w:kern w:val="0"/>
          <w:sz w:val="28"/>
          <w:szCs w:val="28"/>
        </w:rPr>
        <w:t xml:space="preserve"> 联系电话：</w:t>
      </w:r>
      <w:r>
        <w:rPr>
          <w:rFonts w:hint="eastAsia" w:ascii="方正仿宋_GBK" w:hAnsi="方正仿宋_GBK" w:eastAsia="方正仿宋_GBK" w:cs="方正仿宋_GBK"/>
          <w:snapToGrid w:val="0"/>
          <w:kern w:val="0"/>
          <w:sz w:val="28"/>
          <w:szCs w:val="28"/>
          <w:u w:val="single"/>
          <w:lang w:val="en-US" w:eastAsia="zh-CN"/>
        </w:rPr>
        <w:t xml:space="preserve"> 15223610345  </w:t>
      </w:r>
    </w:p>
    <w:p>
      <w:pPr>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eastAsia="zh-CN"/>
        </w:rPr>
        <w:t>比选</w:t>
      </w:r>
      <w:r>
        <w:rPr>
          <w:rFonts w:hint="eastAsia" w:ascii="方正仿宋_GBK" w:hAnsi="方正仿宋_GBK" w:eastAsia="方正仿宋_GBK" w:cs="方正仿宋_GBK"/>
          <w:snapToGrid w:val="0"/>
          <w:kern w:val="0"/>
          <w:sz w:val="28"/>
          <w:szCs w:val="28"/>
        </w:rPr>
        <w:t>资料接收人：</w:t>
      </w:r>
      <w:r>
        <w:rPr>
          <w:rFonts w:hint="eastAsia" w:ascii="方正仿宋_GBK" w:hAnsi="方正仿宋_GBK" w:eastAsia="方正仿宋_GBK" w:cs="方正仿宋_GBK"/>
          <w:snapToGrid w:val="0"/>
          <w:kern w:val="0"/>
          <w:sz w:val="28"/>
          <w:szCs w:val="28"/>
          <w:u w:val="single"/>
          <w:lang w:val="en-US" w:eastAsia="zh-CN"/>
        </w:rPr>
        <w:t xml:space="preserve"> 谭家佳</w:t>
      </w:r>
      <w:r>
        <w:rPr>
          <w:rFonts w:hint="eastAsia" w:ascii="方正仿宋_GBK" w:hAnsi="方正仿宋_GBK" w:eastAsia="方正仿宋_GBK" w:cs="方正仿宋_GBK"/>
          <w:snapToGrid w:val="0"/>
          <w:kern w:val="0"/>
          <w:sz w:val="28"/>
          <w:szCs w:val="28"/>
        </w:rPr>
        <w:t xml:space="preserve"> 联系电话：</w:t>
      </w:r>
      <w:r>
        <w:rPr>
          <w:rFonts w:hint="eastAsia" w:ascii="方正仿宋_GBK" w:hAnsi="方正仿宋_GBK" w:eastAsia="方正仿宋_GBK" w:cs="方正仿宋_GBK"/>
          <w:snapToGrid w:val="0"/>
          <w:kern w:val="0"/>
          <w:sz w:val="28"/>
          <w:szCs w:val="28"/>
          <w:u w:val="single"/>
          <w:lang w:val="en-US" w:eastAsia="zh-CN"/>
        </w:rPr>
        <w:t xml:space="preserve"> 17347747685 </w:t>
      </w:r>
      <w:r>
        <w:rPr>
          <w:rFonts w:hint="eastAsia" w:ascii="方正仿宋_GBK" w:hAnsi="方正仿宋_GBK" w:eastAsia="方正仿宋_GBK" w:cs="方正仿宋_GBK"/>
          <w:snapToGrid w:val="0"/>
          <w:kern w:val="0"/>
          <w:sz w:val="28"/>
          <w:szCs w:val="28"/>
        </w:rPr>
        <w:t xml:space="preserve"> </w:t>
      </w:r>
      <w:r>
        <w:rPr>
          <w:rFonts w:hint="eastAsia" w:ascii="方正仿宋_GBK" w:hAnsi="方正仿宋_GBK" w:eastAsia="方正仿宋_GBK" w:cs="方正仿宋_GBK"/>
          <w:snapToGrid w:val="0"/>
          <w:color w:val="000000"/>
          <w:kern w:val="0"/>
          <w:sz w:val="28"/>
          <w:szCs w:val="28"/>
        </w:rPr>
        <w:t xml:space="preserve"> </w:t>
      </w:r>
      <w:r>
        <w:rPr>
          <w:rFonts w:hint="eastAsia" w:ascii="方正仿宋_GBK" w:hAnsi="方正仿宋_GBK" w:eastAsia="方正仿宋_GBK" w:cs="方正仿宋_GBK"/>
          <w:snapToGrid w:val="0"/>
          <w:color w:val="000000"/>
          <w:kern w:val="0"/>
          <w:sz w:val="28"/>
          <w:szCs w:val="28"/>
          <w:lang w:val="en-US" w:eastAsia="zh-CN"/>
        </w:rPr>
        <w:t xml:space="preserve"> </w:t>
      </w:r>
    </w:p>
    <w:p>
      <w:pPr>
        <w:pStyle w:val="7"/>
        <w:numPr>
          <w:ilvl w:val="0"/>
          <w:numId w:val="2"/>
        </w:numPr>
        <w:spacing w:line="560" w:lineRule="exact"/>
        <w:jc w:val="left"/>
        <w:rPr>
          <w:rFonts w:hint="eastAsia" w:ascii="方正仿宋_GBK" w:hAnsi="方正仿宋_GBK" w:eastAsia="方正仿宋_GBK" w:cs="方正仿宋_GBK"/>
          <w:b/>
          <w:bCs/>
          <w:snapToGrid w:val="0"/>
          <w:sz w:val="32"/>
          <w:szCs w:val="32"/>
        </w:rPr>
      </w:pPr>
      <w:r>
        <w:rPr>
          <w:rFonts w:hint="eastAsia" w:ascii="方正仿宋_GBK" w:hAnsi="方正仿宋_GBK" w:eastAsia="方正仿宋_GBK" w:cs="方正仿宋_GBK"/>
          <w:b/>
          <w:bCs/>
          <w:snapToGrid w:val="0"/>
          <w:sz w:val="32"/>
          <w:szCs w:val="32"/>
        </w:rPr>
        <w:t>付款方式</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1.乙方收到中选通知书，</w:t>
      </w:r>
      <w:r>
        <w:rPr>
          <w:rFonts w:hint="eastAsia" w:ascii="方正仿宋_GBK" w:hAnsi="方正仿宋_GBK" w:eastAsia="方正仿宋_GBK" w:cs="方正仿宋_GBK"/>
          <w:sz w:val="28"/>
          <w:szCs w:val="28"/>
          <w:lang w:val="en-US" w:eastAsia="zh-CN"/>
        </w:rPr>
        <w:t>以转账方式</w:t>
      </w:r>
      <w:r>
        <w:rPr>
          <w:rFonts w:hint="eastAsia" w:ascii="方正仿宋_GBK" w:hAnsi="方正仿宋_GBK" w:eastAsia="方正仿宋_GBK" w:cs="方正仿宋_GBK"/>
          <w:sz w:val="28"/>
          <w:szCs w:val="28"/>
        </w:rPr>
        <w:t>向甲方支付</w:t>
      </w:r>
      <w:r>
        <w:rPr>
          <w:rFonts w:hint="eastAsia" w:ascii="方正仿宋_GBK" w:hAnsi="方正仿宋_GBK" w:eastAsia="方正仿宋_GBK" w:cs="方正仿宋_GBK"/>
          <w:sz w:val="28"/>
          <w:szCs w:val="28"/>
          <w:lang w:val="en-US" w:eastAsia="zh-CN"/>
        </w:rPr>
        <w:t>中选金额的5%</w:t>
      </w:r>
      <w:r>
        <w:rPr>
          <w:rFonts w:hint="eastAsia" w:ascii="方正仿宋_GBK" w:hAnsi="方正仿宋_GBK" w:eastAsia="方正仿宋_GBK" w:cs="方正仿宋_GBK"/>
          <w:sz w:val="28"/>
          <w:szCs w:val="28"/>
        </w:rPr>
        <w:t>做为履约保证金(</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保证金抵扣对应金额）；</w:t>
      </w:r>
    </w:p>
    <w:p>
      <w:pPr>
        <w:adjustRightInd w:val="0"/>
        <w:snapToGrid w:val="0"/>
        <w:spacing w:line="560" w:lineRule="exact"/>
        <w:ind w:firstLine="420" w:firstLineChars="15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基础检测完成并完善资料后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一个月内支付</w:t>
      </w:r>
      <w:r>
        <w:rPr>
          <w:rFonts w:hint="eastAsia" w:ascii="方正仿宋_GBK" w:hAnsi="方正仿宋_GBK" w:eastAsia="方正仿宋_GBK" w:cs="方正仿宋_GBK"/>
          <w:b/>
          <w:bCs/>
          <w:sz w:val="28"/>
          <w:szCs w:val="28"/>
          <w:highlight w:val="none"/>
          <w:lang w:val="en-US" w:eastAsia="zh-CN"/>
        </w:rPr>
        <w:t>基础检测费用</w:t>
      </w:r>
      <w:r>
        <w:rPr>
          <w:rFonts w:hint="eastAsia" w:ascii="方正仿宋_GBK" w:hAnsi="方正仿宋_GBK" w:eastAsia="方正仿宋_GBK" w:cs="方正仿宋_GBK"/>
          <w:sz w:val="28"/>
          <w:szCs w:val="28"/>
          <w:highlight w:val="none"/>
          <w:lang w:val="en-US" w:eastAsia="zh-CN"/>
        </w:rPr>
        <w:t>的85%。</w:t>
      </w:r>
    </w:p>
    <w:p>
      <w:pPr>
        <w:adjustRightInd w:val="0"/>
        <w:snapToGrid w:val="0"/>
        <w:spacing w:line="5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所有主体检测完成并完善资料后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一个月支付</w:t>
      </w:r>
      <w:r>
        <w:rPr>
          <w:rFonts w:hint="eastAsia" w:ascii="方正仿宋_GBK" w:hAnsi="方正仿宋_GBK" w:eastAsia="方正仿宋_GBK" w:cs="方正仿宋_GBK"/>
          <w:sz w:val="28"/>
          <w:szCs w:val="28"/>
          <w:highlight w:val="none"/>
          <w:lang w:val="en-US" w:eastAsia="zh-CN"/>
        </w:rPr>
        <w:t>至</w:t>
      </w:r>
      <w:r>
        <w:rPr>
          <w:rFonts w:hint="eastAsia" w:ascii="方正仿宋_GBK" w:hAnsi="方正仿宋_GBK" w:eastAsia="方正仿宋_GBK" w:cs="方正仿宋_GBK"/>
          <w:b/>
          <w:bCs/>
          <w:sz w:val="28"/>
          <w:szCs w:val="28"/>
          <w:highlight w:val="none"/>
        </w:rPr>
        <w:t>总检测费</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lang w:val="en-US" w:eastAsia="zh-CN"/>
        </w:rPr>
        <w:t>85</w:t>
      </w:r>
      <w:r>
        <w:rPr>
          <w:rFonts w:hint="eastAsia" w:ascii="方正仿宋_GBK" w:hAnsi="方正仿宋_GBK" w:eastAsia="方正仿宋_GBK" w:cs="方正仿宋_GBK"/>
          <w:sz w:val="28"/>
          <w:szCs w:val="28"/>
          <w:highlight w:val="none"/>
        </w:rPr>
        <w:t>%；</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竣工验收且完善资料后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一个月支付剩余款项并同时退还履约保证金。</w:t>
      </w:r>
    </w:p>
    <w:p>
      <w:pPr>
        <w:adjustRightInd w:val="0"/>
        <w:snapToGrid w:val="0"/>
        <w:spacing w:line="56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.工程量清单范围外的检测</w:t>
      </w:r>
      <w:r>
        <w:rPr>
          <w:rFonts w:hint="eastAsia" w:ascii="方正仿宋_GBK" w:hAnsi="方正仿宋_GBK" w:eastAsia="方正仿宋_GBK" w:cs="方正仿宋_GBK"/>
          <w:sz w:val="28"/>
          <w:szCs w:val="28"/>
          <w:lang w:val="en-US" w:eastAsia="zh-CN"/>
        </w:rPr>
        <w:t>内容</w:t>
      </w:r>
      <w:r>
        <w:rPr>
          <w:rFonts w:hint="eastAsia" w:ascii="方正仿宋_GBK" w:hAnsi="方正仿宋_GBK" w:eastAsia="方正仿宋_GBK" w:cs="方正仿宋_GBK"/>
          <w:sz w:val="28"/>
          <w:szCs w:val="28"/>
        </w:rPr>
        <w:t>，价格由甲乙</w:t>
      </w:r>
      <w:r>
        <w:rPr>
          <w:rFonts w:hint="eastAsia" w:ascii="方正仿宋_GBK" w:hAnsi="方正仿宋_GBK" w:eastAsia="方正仿宋_GBK" w:cs="方正仿宋_GBK"/>
          <w:sz w:val="28"/>
          <w:szCs w:val="28"/>
          <w:lang w:val="en-US" w:eastAsia="zh-CN"/>
        </w:rPr>
        <w:t>双</w:t>
      </w:r>
      <w:r>
        <w:rPr>
          <w:rFonts w:hint="eastAsia" w:ascii="方正仿宋_GBK" w:hAnsi="方正仿宋_GBK" w:eastAsia="方正仿宋_GBK" w:cs="方正仿宋_GBK"/>
          <w:sz w:val="28"/>
          <w:szCs w:val="28"/>
        </w:rPr>
        <w:t>方、监理及过控单位共同审核确定，按实</w:t>
      </w:r>
      <w:r>
        <w:rPr>
          <w:rFonts w:hint="eastAsia" w:ascii="方正仿宋_GBK" w:hAnsi="方正仿宋_GBK" w:eastAsia="方正仿宋_GBK" w:cs="方正仿宋_GBK"/>
          <w:sz w:val="28"/>
          <w:szCs w:val="28"/>
          <w:lang w:val="en-US" w:eastAsia="zh-CN"/>
        </w:rPr>
        <w:t>发生</w:t>
      </w:r>
      <w:r>
        <w:rPr>
          <w:rFonts w:hint="eastAsia" w:ascii="方正仿宋_GBK" w:hAnsi="方正仿宋_GBK" w:eastAsia="方正仿宋_GBK" w:cs="方正仿宋_GBK"/>
          <w:sz w:val="28"/>
          <w:szCs w:val="28"/>
        </w:rPr>
        <w:t>进</w:t>
      </w:r>
      <w:r>
        <w:rPr>
          <w:rFonts w:hint="eastAsia" w:ascii="方正仿宋_GBK" w:hAnsi="方正仿宋_GBK" w:eastAsia="方正仿宋_GBK" w:cs="方正仿宋_GBK"/>
          <w:sz w:val="28"/>
          <w:szCs w:val="28"/>
          <w:lang w:val="en-US" w:eastAsia="zh-CN"/>
        </w:rPr>
        <w:t>行</w:t>
      </w:r>
      <w:r>
        <w:rPr>
          <w:rFonts w:hint="eastAsia" w:ascii="方正仿宋_GBK" w:hAnsi="方正仿宋_GBK" w:eastAsia="方正仿宋_GBK" w:cs="方正仿宋_GBK"/>
          <w:sz w:val="28"/>
          <w:szCs w:val="28"/>
        </w:rPr>
        <w:t>结算。</w:t>
      </w:r>
    </w:p>
    <w:p>
      <w:pPr>
        <w:pStyle w:val="7"/>
        <w:spacing w:line="560" w:lineRule="exact"/>
        <w:jc w:val="right"/>
        <w:rPr>
          <w:rFonts w:hint="eastAsia" w:ascii="方正仿宋_GBK" w:hAnsi="方正仿宋_GBK" w:eastAsia="方正仿宋_GBK" w:cs="方正仿宋_GBK"/>
          <w:b/>
          <w:bCs/>
          <w:snapToGrid w:val="0"/>
          <w:sz w:val="32"/>
          <w:szCs w:val="32"/>
        </w:rPr>
      </w:pPr>
    </w:p>
    <w:p>
      <w:pPr>
        <w:pStyle w:val="5"/>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sz w:val="24"/>
        </w:rPr>
      </w:pPr>
    </w:p>
    <w:p>
      <w:pPr>
        <w:pStyle w:val="5"/>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rPr>
          <w:rFonts w:hint="eastAsia" w:ascii="方正仿宋_GBK" w:hAnsi="方正仿宋_GBK" w:eastAsia="方正仿宋_GBK" w:cs="方正仿宋_GBK"/>
          <w:b w:val="0"/>
          <w:bCs w:val="0"/>
          <w:szCs w:val="24"/>
        </w:rPr>
      </w:pPr>
    </w:p>
    <w:p>
      <w:pPr>
        <w:pStyle w:val="2"/>
        <w:rPr>
          <w:rFonts w:hint="eastAsia"/>
        </w:rPr>
      </w:pPr>
    </w:p>
    <w:p>
      <w:pPr>
        <w:rPr>
          <w:rFonts w:hint="eastAsia" w:ascii="方正仿宋_GBK" w:hAnsi="方正仿宋_GBK" w:eastAsia="方正仿宋_GBK" w:cs="方正仿宋_GBK"/>
          <w:sz w:val="24"/>
        </w:rPr>
      </w:pPr>
    </w:p>
    <w:p>
      <w:pPr>
        <w:pStyle w:val="3"/>
        <w:numPr>
          <w:ilvl w:val="0"/>
          <w:numId w:val="1"/>
        </w:numPr>
        <w:spacing w:line="56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评审办法</w:t>
      </w:r>
    </w:p>
    <w:p>
      <w:pPr>
        <w:snapToGrid w:val="0"/>
        <w:spacing w:line="5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本次评</w:t>
      </w:r>
      <w:r>
        <w:rPr>
          <w:rFonts w:hint="eastAsia" w:ascii="方正仿宋_GBK" w:hAnsi="方正仿宋_GBK" w:eastAsia="方正仿宋_GBK" w:cs="方正仿宋_GBK"/>
          <w:color w:val="000000"/>
          <w:sz w:val="28"/>
          <w:szCs w:val="28"/>
          <w:lang w:val="en-US" w:eastAsia="zh-CN"/>
        </w:rPr>
        <w:t>审</w:t>
      </w:r>
      <w:r>
        <w:rPr>
          <w:rFonts w:hint="eastAsia" w:ascii="方正仿宋_GBK" w:hAnsi="方正仿宋_GBK" w:eastAsia="方正仿宋_GBK" w:cs="方正仿宋_GBK"/>
          <w:color w:val="000000"/>
          <w:sz w:val="28"/>
          <w:szCs w:val="28"/>
        </w:rPr>
        <w:t>采用经评审的最低投标价法，评审小组按照报价由低到高的顺序排列，报价最低的成为第一中选候选人，报价次低的成为第二中选候选人，依次类推。若出现两家</w:t>
      </w:r>
      <w:r>
        <w:rPr>
          <w:rFonts w:hint="eastAsia" w:ascii="方正仿宋_GBK" w:hAnsi="方正仿宋_GBK" w:eastAsia="方正仿宋_GBK" w:cs="方正仿宋_GBK"/>
          <w:color w:val="000000"/>
          <w:sz w:val="28"/>
          <w:szCs w:val="28"/>
          <w:lang w:val="en-US" w:eastAsia="zh-CN"/>
        </w:rPr>
        <w:t>报价单位</w:t>
      </w:r>
      <w:r>
        <w:rPr>
          <w:rFonts w:hint="eastAsia" w:ascii="方正仿宋_GBK" w:hAnsi="方正仿宋_GBK" w:eastAsia="方正仿宋_GBK" w:cs="方正仿宋_GBK"/>
          <w:color w:val="000000"/>
          <w:sz w:val="28"/>
          <w:szCs w:val="28"/>
        </w:rPr>
        <w:t>报价相等，且均为最低价，评审小组将根据</w:t>
      </w:r>
      <w:r>
        <w:rPr>
          <w:rFonts w:hint="eastAsia" w:ascii="方正仿宋_GBK" w:hAnsi="方正仿宋_GBK" w:eastAsia="方正仿宋_GBK" w:cs="方正仿宋_GBK"/>
          <w:color w:val="000000"/>
          <w:sz w:val="28"/>
          <w:szCs w:val="28"/>
          <w:lang w:val="en-US" w:eastAsia="zh-CN"/>
        </w:rPr>
        <w:t>报价单位</w:t>
      </w:r>
      <w:r>
        <w:rPr>
          <w:rFonts w:hint="eastAsia" w:ascii="方正仿宋_GBK" w:hAnsi="方正仿宋_GBK" w:eastAsia="方正仿宋_GBK" w:cs="方正仿宋_GBK"/>
          <w:color w:val="000000"/>
          <w:sz w:val="28"/>
          <w:szCs w:val="28"/>
        </w:rPr>
        <w:t>往年业绩、企业资质、企业诚信度及综合技术实力决定。</w:t>
      </w:r>
    </w:p>
    <w:p>
      <w:pPr>
        <w:spacing w:line="560" w:lineRule="exact"/>
        <w:ind w:left="42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三、无效报价</w:t>
      </w:r>
    </w:p>
    <w:p>
      <w:pPr>
        <w:snapToGrid w:val="0"/>
        <w:spacing w:line="560" w:lineRule="exact"/>
        <w:ind w:firstLine="548" w:firstLineChars="196"/>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发生以下条款情况之一者，视为无效报价，其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2"/>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1</w:t>
            </w:r>
          </w:p>
        </w:tc>
        <w:tc>
          <w:tcPr>
            <w:tcW w:w="8066" w:type="dxa"/>
            <w:vAlign w:val="center"/>
          </w:tcPr>
          <w:p>
            <w:pPr>
              <w:pStyle w:val="7"/>
              <w:jc w:val="left"/>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lang w:val="zh-CN"/>
              </w:rPr>
              <w:t>缺少资质</w:t>
            </w:r>
            <w:r>
              <w:rPr>
                <w:rFonts w:hint="eastAsia" w:ascii="方正仿宋_GBK" w:hAnsi="方正仿宋_GBK" w:eastAsia="方正仿宋_GBK" w:cs="方正仿宋_GBK"/>
                <w:snapToGrid w:val="0"/>
                <w:kern w:val="0"/>
                <w:sz w:val="24"/>
              </w:rPr>
              <w:t>证明</w:t>
            </w:r>
            <w:r>
              <w:rPr>
                <w:rFonts w:hint="eastAsia" w:ascii="方正仿宋_GBK" w:hAnsi="方正仿宋_GBK" w:eastAsia="方正仿宋_GBK" w:cs="方正仿宋_GBK"/>
                <w:snapToGrid w:val="0"/>
                <w:kern w:val="0"/>
                <w:sz w:val="24"/>
                <w:lang w:val="zh-CN"/>
              </w:rPr>
              <w:t>材料</w:t>
            </w:r>
            <w:r>
              <w:rPr>
                <w:rFonts w:hint="eastAsia" w:ascii="方正仿宋_GBK" w:hAnsi="方正仿宋_GBK" w:eastAsia="方正仿宋_GBK" w:cs="方正仿宋_GBK"/>
                <w:snapToGrid w:val="0"/>
                <w:kern w:val="0"/>
                <w:sz w:val="24"/>
              </w:rPr>
              <w:t>或</w:t>
            </w:r>
            <w:r>
              <w:rPr>
                <w:rFonts w:hint="eastAsia" w:ascii="方正仿宋_GBK" w:hAnsi="方正仿宋_GBK" w:eastAsia="方正仿宋_GBK" w:cs="方正仿宋_GBK"/>
                <w:snapToGrid w:val="0"/>
                <w:kern w:val="0"/>
                <w:sz w:val="24"/>
                <w:lang w:val="zh-CN"/>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7"/>
              <w:jc w:val="center"/>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2</w:t>
            </w:r>
          </w:p>
        </w:tc>
        <w:tc>
          <w:tcPr>
            <w:tcW w:w="8066" w:type="dxa"/>
            <w:vAlign w:val="center"/>
          </w:tcPr>
          <w:p>
            <w:pPr>
              <w:pStyle w:val="7"/>
              <w:jc w:val="left"/>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未按清单格式报价的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7"/>
              <w:jc w:val="center"/>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3</w:t>
            </w:r>
          </w:p>
        </w:tc>
        <w:tc>
          <w:tcPr>
            <w:tcW w:w="8066" w:type="dxa"/>
            <w:vAlign w:val="center"/>
          </w:tcPr>
          <w:p>
            <w:pPr>
              <w:pStyle w:val="7"/>
              <w:jc w:val="left"/>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lang w:val="zh-CN"/>
              </w:rPr>
              <w:t>超过</w:t>
            </w:r>
            <w:r>
              <w:rPr>
                <w:rFonts w:hint="eastAsia" w:ascii="方正仿宋_GBK" w:hAnsi="方正仿宋_GBK" w:eastAsia="方正仿宋_GBK" w:cs="方正仿宋_GBK"/>
                <w:snapToGrid w:val="0"/>
                <w:kern w:val="0"/>
                <w:sz w:val="24"/>
              </w:rPr>
              <w:t>单项限价和总</w:t>
            </w:r>
            <w:r>
              <w:rPr>
                <w:rFonts w:hint="eastAsia" w:ascii="方正仿宋_GBK" w:hAnsi="方正仿宋_GBK" w:eastAsia="方正仿宋_GBK" w:cs="方正仿宋_GBK"/>
                <w:snapToGrid w:val="0"/>
                <w:kern w:val="0"/>
                <w:sz w:val="24"/>
                <w:lang w:val="zh-CN"/>
              </w:rPr>
              <w:t>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7"/>
              <w:jc w:val="center"/>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4</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lang w:val="zh-CN"/>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5</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7"/>
              <w:jc w:val="cente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lang w:val="zh-CN"/>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7"/>
              <w:jc w:val="cente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7"/>
              <w:jc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8066" w:type="dxa"/>
            <w:vAlign w:val="center"/>
          </w:tcPr>
          <w:p>
            <w:pPr>
              <w:pStyle w:val="7"/>
              <w:rPr>
                <w:rFonts w:hint="eastAsia" w:ascii="方正仿宋_GBK" w:hAnsi="方正仿宋_GBK" w:eastAsia="方正仿宋_GBK" w:cs="方正仿宋_GBK"/>
                <w:snapToGrid w:val="0"/>
                <w:kern w:val="0"/>
                <w:sz w:val="24"/>
              </w:rPr>
            </w:pPr>
            <w:r>
              <w:rPr>
                <w:rFonts w:hint="eastAsia" w:ascii="方正仿宋_GBK" w:hAnsi="方正仿宋_GBK" w:eastAsia="方正仿宋_GBK" w:cs="方正仿宋_GBK"/>
                <w:snapToGrid w:val="0"/>
                <w:kern w:val="0"/>
                <w:sz w:val="24"/>
              </w:rPr>
              <w:t>被最高人民法院在“信用中国”网站（</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"http://www.creditchina.gov.cn/"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napToGrid w:val="0"/>
                <w:kern w:val="0"/>
                <w:sz w:val="24"/>
              </w:rPr>
              <w:t>www.creditchina.gov.cn</w:t>
            </w:r>
            <w:r>
              <w:rPr>
                <w:rFonts w:hint="eastAsia" w:ascii="方正仿宋_GBK" w:hAnsi="方正仿宋_GBK" w:eastAsia="方正仿宋_GBK" w:cs="方正仿宋_GBK"/>
                <w:snapToGrid w:val="0"/>
                <w:kern w:val="0"/>
                <w:sz w:val="24"/>
              </w:rPr>
              <w:fldChar w:fldCharType="end"/>
            </w:r>
            <w:r>
              <w:rPr>
                <w:rFonts w:hint="eastAsia" w:ascii="方正仿宋_GBK" w:hAnsi="方正仿宋_GBK" w:eastAsia="方正仿宋_GBK" w:cs="方正仿宋_GBK"/>
                <w:snapToGrid w:val="0"/>
                <w:kern w:val="0"/>
                <w:sz w:val="24"/>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7"/>
              <w:jc w:val="cente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lang w:val="zh-CN"/>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7"/>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8066" w:type="dxa"/>
            <w:vAlign w:val="center"/>
          </w:tcPr>
          <w:p>
            <w:pPr>
              <w:pStyle w:val="7"/>
              <w:rPr>
                <w:rFonts w:hint="eastAsia" w:ascii="方正仿宋_GBK" w:hAnsi="方正仿宋_GBK" w:eastAsia="方正仿宋_GBK" w:cs="方正仿宋_GBK"/>
                <w:snapToGrid w:val="0"/>
                <w:kern w:val="0"/>
                <w:sz w:val="24"/>
                <w:lang w:val="zh-CN"/>
              </w:rPr>
            </w:pPr>
            <w:r>
              <w:rPr>
                <w:rFonts w:hint="eastAsia" w:ascii="方正仿宋_GBK" w:hAnsi="方正仿宋_GBK" w:eastAsia="方正仿宋_GBK" w:cs="方正仿宋_GBK"/>
                <w:snapToGrid w:val="0"/>
                <w:kern w:val="0"/>
                <w:sz w:val="24"/>
                <w:lang w:val="zh-CN"/>
              </w:rPr>
              <w:t>报价文件内容有与国家现行法律法规相违背的内容，或附有比选人无法接受条件的</w:t>
            </w:r>
          </w:p>
        </w:tc>
      </w:tr>
    </w:tbl>
    <w:p>
      <w:pPr>
        <w:pStyle w:val="5"/>
        <w:spacing w:line="560" w:lineRule="exact"/>
        <w:ind w:firstLine="643" w:firstLineChars="200"/>
        <w:rPr>
          <w:rFonts w:hint="eastAsia" w:ascii="方正仿宋_GBK" w:hAnsi="方正仿宋_GBK" w:eastAsia="方正仿宋_GBK" w:cs="方正仿宋_GBK"/>
          <w:sz w:val="32"/>
          <w:lang w:val="zh-CN"/>
        </w:rPr>
      </w:pPr>
      <w:r>
        <w:rPr>
          <w:rFonts w:hint="eastAsia" w:ascii="方正仿宋_GBK" w:hAnsi="方正仿宋_GBK" w:eastAsia="方正仿宋_GBK" w:cs="方正仿宋_GBK"/>
          <w:sz w:val="32"/>
        </w:rPr>
        <w:t>四、</w:t>
      </w:r>
      <w:r>
        <w:rPr>
          <w:rFonts w:hint="eastAsia" w:ascii="方正仿宋_GBK" w:hAnsi="方正仿宋_GBK" w:eastAsia="方正仿宋_GBK" w:cs="方正仿宋_GBK"/>
          <w:sz w:val="32"/>
          <w:lang w:val="zh-CN"/>
        </w:rPr>
        <w:t>成交通知</w:t>
      </w:r>
    </w:p>
    <w:p>
      <w:pPr>
        <w:adjustRightInd w:val="0"/>
        <w:snapToGrid w:val="0"/>
        <w:spacing w:line="56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成交结果将在</w:t>
      </w:r>
      <w:r>
        <w:rPr>
          <w:rFonts w:hint="eastAsia" w:ascii="方正仿宋_GBK" w:hAnsi="方正仿宋_GBK" w:eastAsia="方正仿宋_GBK" w:cs="方正仿宋_GBK"/>
          <w:sz w:val="28"/>
          <w:szCs w:val="28"/>
          <w:lang w:val="en-US" w:eastAsia="zh-CN"/>
        </w:rPr>
        <w:t>评审</w:t>
      </w:r>
      <w:r>
        <w:rPr>
          <w:rFonts w:hint="eastAsia" w:ascii="方正仿宋_GBK" w:hAnsi="方正仿宋_GBK" w:eastAsia="方正仿宋_GBK" w:cs="方正仿宋_GBK"/>
          <w:sz w:val="28"/>
          <w:szCs w:val="28"/>
        </w:rPr>
        <w:t>后10个工作日内，以中选通知书的形式告知成交</w:t>
      </w:r>
      <w:r>
        <w:rPr>
          <w:rFonts w:hint="eastAsia" w:ascii="方正仿宋_GBK" w:hAnsi="方正仿宋_GBK" w:eastAsia="方正仿宋_GBK" w:cs="方正仿宋_GBK"/>
          <w:snapToGrid w:val="0"/>
          <w:kern w:val="0"/>
          <w:sz w:val="28"/>
          <w:szCs w:val="28"/>
        </w:rPr>
        <w:t>人</w:t>
      </w:r>
      <w:r>
        <w:rPr>
          <w:rFonts w:hint="eastAsia" w:ascii="方正仿宋_GBK" w:hAnsi="方正仿宋_GBK" w:eastAsia="方正仿宋_GBK" w:cs="方正仿宋_GBK"/>
          <w:sz w:val="28"/>
          <w:szCs w:val="28"/>
        </w:rPr>
        <w:t>，未接到通知书的视为未成交。</w:t>
      </w:r>
    </w:p>
    <w:p>
      <w:pPr>
        <w:spacing w:line="56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五、中选人的变更</w:t>
      </w:r>
    </w:p>
    <w:p>
      <w:pPr>
        <w:snapToGrid w:val="0"/>
        <w:spacing w:line="560" w:lineRule="exact"/>
        <w:ind w:firstLine="638" w:firstLineChars="22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若中选</w:t>
      </w:r>
      <w:r>
        <w:rPr>
          <w:rFonts w:hint="eastAsia" w:ascii="方正仿宋_GBK" w:hAnsi="方正仿宋_GBK" w:eastAsia="方正仿宋_GBK" w:cs="方正仿宋_GBK"/>
          <w:snapToGrid w:val="0"/>
          <w:kern w:val="0"/>
          <w:sz w:val="28"/>
          <w:szCs w:val="28"/>
        </w:rPr>
        <w:t>人</w:t>
      </w:r>
      <w:r>
        <w:rPr>
          <w:rFonts w:hint="eastAsia" w:ascii="方正仿宋_GBK" w:hAnsi="方正仿宋_GBK" w:eastAsia="方正仿宋_GBK" w:cs="方正仿宋_GBK"/>
          <w:sz w:val="28"/>
          <w:szCs w:val="28"/>
        </w:rPr>
        <w:t>因不可抗力原因或</w:t>
      </w:r>
      <w:r>
        <w:rPr>
          <w:rFonts w:hint="eastAsia" w:ascii="方正仿宋_GBK" w:hAnsi="方正仿宋_GBK" w:eastAsia="方正仿宋_GBK" w:cs="方正仿宋_GBK"/>
          <w:sz w:val="28"/>
          <w:szCs w:val="28"/>
          <w:lang w:val="en-US" w:eastAsia="zh-CN"/>
        </w:rPr>
        <w:t>发包方</w:t>
      </w:r>
      <w:r>
        <w:rPr>
          <w:rFonts w:hint="eastAsia" w:ascii="方正仿宋_GBK" w:hAnsi="方正仿宋_GBK" w:eastAsia="方正仿宋_GBK" w:cs="方正仿宋_GBK"/>
          <w:sz w:val="28"/>
          <w:szCs w:val="28"/>
        </w:rPr>
        <w:t>认可的情形，不能履行合同，</w:t>
      </w:r>
      <w:r>
        <w:rPr>
          <w:rFonts w:hint="eastAsia" w:ascii="方正仿宋_GBK" w:hAnsi="方正仿宋_GBK" w:eastAsia="方正仿宋_GBK" w:cs="方正仿宋_GBK"/>
          <w:sz w:val="28"/>
          <w:szCs w:val="28"/>
          <w:lang w:val="en-US" w:eastAsia="zh-CN"/>
        </w:rPr>
        <w:t>发包方</w:t>
      </w:r>
      <w:r>
        <w:rPr>
          <w:rFonts w:hint="eastAsia" w:ascii="方正仿宋_GBK" w:hAnsi="方正仿宋_GBK" w:eastAsia="方正仿宋_GBK" w:cs="方正仿宋_GBK"/>
          <w:sz w:val="28"/>
          <w:szCs w:val="28"/>
        </w:rPr>
        <w:t>可确定排名其后一位的候选人为中</w:t>
      </w:r>
      <w:r>
        <w:rPr>
          <w:rFonts w:hint="eastAsia" w:ascii="方正仿宋_GBK" w:hAnsi="方正仿宋_GBK" w:eastAsia="方正仿宋_GBK" w:cs="方正仿宋_GBK"/>
          <w:color w:val="000000"/>
          <w:sz w:val="28"/>
          <w:szCs w:val="28"/>
          <w:lang w:eastAsia="zh-CN"/>
        </w:rPr>
        <w:t>选</w:t>
      </w:r>
      <w:r>
        <w:rPr>
          <w:rFonts w:hint="eastAsia" w:ascii="方正仿宋_GBK" w:hAnsi="方正仿宋_GBK" w:eastAsia="方正仿宋_GBK" w:cs="方正仿宋_GBK"/>
          <w:snapToGrid w:val="0"/>
          <w:kern w:val="0"/>
          <w:sz w:val="28"/>
          <w:szCs w:val="28"/>
        </w:rPr>
        <w:t>人</w:t>
      </w:r>
      <w:r>
        <w:rPr>
          <w:rFonts w:hint="eastAsia" w:ascii="方正仿宋_GBK" w:hAnsi="方正仿宋_GBK" w:eastAsia="方正仿宋_GBK" w:cs="方正仿宋_GBK"/>
          <w:sz w:val="28"/>
          <w:szCs w:val="28"/>
        </w:rPr>
        <w:t>；</w:t>
      </w:r>
    </w:p>
    <w:p>
      <w:pPr>
        <w:pStyle w:val="5"/>
        <w:spacing w:line="560" w:lineRule="exact"/>
        <w:ind w:firstLine="643" w:firstLineChars="200"/>
        <w:rPr>
          <w:rFonts w:hint="eastAsia" w:ascii="方正仿宋_GBK" w:hAnsi="方正仿宋_GBK" w:eastAsia="方正仿宋_GBK" w:cs="方正仿宋_GBK"/>
          <w:sz w:val="32"/>
          <w:lang w:val="zh-CN"/>
        </w:rPr>
      </w:pPr>
      <w:r>
        <w:rPr>
          <w:rFonts w:hint="eastAsia" w:ascii="方正仿宋_GBK" w:hAnsi="方正仿宋_GBK" w:eastAsia="方正仿宋_GBK" w:cs="方正仿宋_GBK"/>
          <w:sz w:val="32"/>
        </w:rPr>
        <w:t>六</w:t>
      </w:r>
      <w:r>
        <w:rPr>
          <w:rFonts w:hint="eastAsia" w:ascii="方正仿宋_GBK" w:hAnsi="方正仿宋_GBK" w:eastAsia="方正仿宋_GBK" w:cs="方正仿宋_GBK"/>
          <w:sz w:val="32"/>
          <w:lang w:val="zh-CN"/>
        </w:rPr>
        <w:t>、合同的签订</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1、评审结果公布后7个工作日内签订合同。</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2、合同最终签订以采购单位审批为准。</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发包方</w:t>
      </w:r>
      <w:r>
        <w:rPr>
          <w:rFonts w:hint="eastAsia" w:ascii="方正仿宋_GBK" w:hAnsi="方正仿宋_GBK" w:eastAsia="方正仿宋_GBK" w:cs="方正仿宋_GBK"/>
          <w:sz w:val="28"/>
          <w:szCs w:val="28"/>
        </w:rPr>
        <w:t>在合同签订前均有权对</w:t>
      </w:r>
      <w:r>
        <w:rPr>
          <w:rFonts w:hint="eastAsia" w:ascii="方正仿宋_GBK" w:hAnsi="方正仿宋_GBK" w:eastAsia="方正仿宋_GBK" w:cs="方正仿宋_GBK"/>
          <w:sz w:val="28"/>
          <w:szCs w:val="28"/>
          <w:lang w:val="en-US" w:eastAsia="zh-CN"/>
        </w:rPr>
        <w:t>中选</w:t>
      </w:r>
      <w:r>
        <w:rPr>
          <w:rFonts w:hint="eastAsia" w:ascii="方正仿宋_GBK" w:hAnsi="方正仿宋_GBK" w:eastAsia="方正仿宋_GBK" w:cs="方正仿宋_GBK"/>
          <w:sz w:val="28"/>
          <w:szCs w:val="28"/>
        </w:rPr>
        <w:t>人提供的资料进行核实，若发现弄虚作假，按相关规定取消其中选资格，其</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保证金不予退还，</w:t>
      </w:r>
      <w:r>
        <w:rPr>
          <w:rFonts w:hint="eastAsia" w:ascii="方正仿宋_GBK" w:hAnsi="方正仿宋_GBK" w:eastAsia="方正仿宋_GBK" w:cs="方正仿宋_GBK"/>
          <w:sz w:val="28"/>
          <w:szCs w:val="28"/>
          <w:lang w:val="en-US" w:eastAsia="zh-CN"/>
        </w:rPr>
        <w:t>中选</w:t>
      </w:r>
      <w:r>
        <w:rPr>
          <w:rFonts w:hint="eastAsia" w:ascii="方正仿宋_GBK" w:hAnsi="方正仿宋_GBK" w:eastAsia="方正仿宋_GBK" w:cs="方正仿宋_GBK"/>
          <w:sz w:val="28"/>
          <w:szCs w:val="28"/>
        </w:rPr>
        <w:t>人承担因此造成的相关责任并赔偿相应损失。</w:t>
      </w:r>
    </w:p>
    <w:p>
      <w:pPr>
        <w:adjustRightInd w:val="0"/>
        <w:snapToGrid w:val="0"/>
        <w:spacing w:line="560" w:lineRule="exact"/>
        <w:ind w:firstLine="420" w:firstLineChars="150"/>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7"/>
        <w:rPr>
          <w:rFonts w:hint="eastAsia" w:ascii="方正仿宋_GBK" w:hAnsi="方正仿宋_GBK" w:eastAsia="方正仿宋_GBK" w:cs="方正仿宋_GBK"/>
          <w:szCs w:val="28"/>
        </w:rPr>
      </w:pPr>
    </w:p>
    <w:p>
      <w:pPr>
        <w:rPr>
          <w:rFonts w:hint="eastAsia" w:ascii="方正仿宋_GBK" w:hAnsi="方正仿宋_GBK" w:eastAsia="方正仿宋_GBK" w:cs="方正仿宋_GBK"/>
          <w:sz w:val="28"/>
          <w:szCs w:val="28"/>
        </w:rPr>
      </w:pPr>
    </w:p>
    <w:p>
      <w:pPr>
        <w:pStyle w:val="7"/>
        <w:rPr>
          <w:rFonts w:hint="eastAsia" w:ascii="方正仿宋_GBK" w:hAnsi="方正仿宋_GBK" w:eastAsia="方正仿宋_GBK" w:cs="方正仿宋_GBK"/>
          <w:szCs w:val="28"/>
        </w:rPr>
      </w:pPr>
    </w:p>
    <w:p>
      <w:pPr>
        <w:rPr>
          <w:rFonts w:hint="eastAsia" w:ascii="方正仿宋_GBK" w:hAnsi="方正仿宋_GBK" w:eastAsia="方正仿宋_GBK" w:cs="方正仿宋_GBK"/>
          <w:sz w:val="28"/>
          <w:szCs w:val="28"/>
        </w:rPr>
      </w:pPr>
    </w:p>
    <w:p>
      <w:pPr>
        <w:pStyle w:val="7"/>
        <w:rPr>
          <w:rFonts w:hint="eastAsia" w:ascii="方正仿宋_GBK" w:hAnsi="方正仿宋_GBK" w:eastAsia="方正仿宋_GBK" w:cs="方正仿宋_GBK"/>
          <w:szCs w:val="28"/>
        </w:rPr>
      </w:pPr>
    </w:p>
    <w:p>
      <w:pPr>
        <w:rPr>
          <w:rFonts w:hint="eastAsia" w:ascii="方正仿宋_GBK" w:hAnsi="方正仿宋_GBK" w:eastAsia="方正仿宋_GBK" w:cs="方正仿宋_GBK"/>
          <w:sz w:val="28"/>
          <w:szCs w:val="28"/>
        </w:rPr>
      </w:pPr>
    </w:p>
    <w:p>
      <w:pPr>
        <w:pStyle w:val="7"/>
        <w:rPr>
          <w:rFonts w:hint="eastAsia" w:ascii="方正仿宋_GBK" w:hAnsi="方正仿宋_GBK" w:eastAsia="方正仿宋_GBK" w:cs="方正仿宋_GBK"/>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rPr>
      </w:pPr>
    </w:p>
    <w:p>
      <w:pPr>
        <w:pStyle w:val="3"/>
        <w:numPr>
          <w:ilvl w:val="0"/>
          <w:numId w:val="1"/>
        </w:numPr>
        <w:spacing w:line="40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附件格式</w:t>
      </w:r>
    </w:p>
    <w:p>
      <w:pPr>
        <w:rPr>
          <w:rFonts w:hint="eastAsia" w:ascii="方正仿宋_GBK" w:hAnsi="方正仿宋_GBK" w:eastAsia="方正仿宋_GBK" w:cs="方正仿宋_GBK"/>
        </w:rPr>
      </w:pPr>
    </w:p>
    <w:p>
      <w:pPr>
        <w:spacing w:line="560" w:lineRule="exact"/>
        <w:jc w:val="center"/>
        <w:rPr>
          <w:rFonts w:hint="eastAsia" w:ascii="方正仿宋_GBK" w:hAnsi="方正仿宋_GBK" w:eastAsia="方正仿宋_GBK" w:cs="方正仿宋_GBK"/>
          <w:b/>
          <w:bCs/>
          <w:color w:val="000000" w:themeColor="text1"/>
          <w:sz w:val="36"/>
          <w:szCs w:val="36"/>
          <w14:textFill>
            <w14:solidFill>
              <w14:schemeClr w14:val="tx1"/>
            </w14:solidFill>
          </w14:textFill>
        </w:rPr>
      </w:pPr>
      <w:bookmarkStart w:id="9" w:name="_Toc451448278"/>
      <w:bookmarkStart w:id="10" w:name="_Toc451448310"/>
      <w:r>
        <w:rPr>
          <w:rFonts w:hint="eastAsia" w:ascii="方正仿宋_GBK" w:hAnsi="方正仿宋_GBK" w:eastAsia="方正仿宋_GBK" w:cs="方正仿宋_GBK"/>
          <w:b/>
          <w:bCs/>
          <w:color w:val="000000" w:themeColor="text1"/>
          <w:sz w:val="36"/>
          <w:szCs w:val="36"/>
          <w14:textFill>
            <w14:solidFill>
              <w14:schemeClr w14:val="tx1"/>
            </w14:solidFill>
          </w14:textFill>
        </w:rPr>
        <w:t>参与报价确认函</w:t>
      </w:r>
    </w:p>
    <w:p>
      <w:pPr>
        <w:spacing w:line="560" w:lineRule="exact"/>
        <w:jc w:val="center"/>
        <w:rPr>
          <w:rFonts w:hint="eastAsia" w:ascii="方正仿宋_GBK" w:hAnsi="方正仿宋_GBK" w:eastAsia="方正仿宋_GBK" w:cs="方正仿宋_GBK"/>
          <w:sz w:val="44"/>
          <w:szCs w:val="44"/>
        </w:rPr>
      </w:pPr>
    </w:p>
    <w:p>
      <w:pPr>
        <w:spacing w:line="560"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pStyle w:val="6"/>
        <w:spacing w:line="560" w:lineRule="exact"/>
        <w:ind w:left="319" w:leftChars="152"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从贵公司官方网站了解到关于</w:t>
      </w:r>
      <w:r>
        <w:rPr>
          <w:rFonts w:hint="eastAsia" w:ascii="方正仿宋_GBK" w:hAnsi="方正仿宋_GBK" w:eastAsia="方正仿宋_GBK" w:cs="方正仿宋_GBK"/>
          <w:sz w:val="32"/>
          <w:szCs w:val="32"/>
          <w:u w:val="single"/>
        </w:rPr>
        <w:t xml:space="preserve">            项目</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事项。我司在认真阅读、全面理解</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 xml:space="preserve">文件所有内容与要求后，确定于2023年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      点参加该项目报价，特发函确认。</w:t>
      </w:r>
    </w:p>
    <w:p>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60" w:lineRule="exact"/>
        <w:rPr>
          <w:rFonts w:hint="eastAsia" w:ascii="方正仿宋_GBK" w:hAnsi="方正仿宋_GBK" w:eastAsia="方正仿宋_GBK" w:cs="方正仿宋_GBK"/>
          <w:sz w:val="32"/>
          <w:szCs w:val="32"/>
        </w:rPr>
      </w:pPr>
    </w:p>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报价单位：</w:t>
      </w:r>
    </w:p>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2023年   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日</w:t>
      </w:r>
    </w:p>
    <w:p>
      <w:pPr>
        <w:jc w:val="right"/>
        <w:rPr>
          <w:rFonts w:hint="eastAsia" w:ascii="方正仿宋_GBK" w:hAnsi="方正仿宋_GBK" w:eastAsia="方正仿宋_GBK" w:cs="方正仿宋_GBK"/>
          <w:sz w:val="32"/>
          <w:szCs w:val="32"/>
        </w:rPr>
      </w:pPr>
    </w:p>
    <w:p>
      <w:pPr>
        <w:pStyle w:val="5"/>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联系人：</w:t>
      </w:r>
    </w:p>
    <w:p>
      <w:pPr>
        <w:rPr>
          <w:rFonts w:hint="eastAsia" w:ascii="方正仿宋_GBK" w:hAnsi="方正仿宋_GBK" w:eastAsia="方正仿宋_GBK" w:cs="方正仿宋_GBK"/>
        </w:rPr>
      </w:pPr>
      <w:r>
        <w:rPr>
          <w:rFonts w:hint="eastAsia" w:ascii="方正仿宋_GBK" w:hAnsi="方正仿宋_GBK" w:eastAsia="方正仿宋_GBK" w:cs="方正仿宋_GBK"/>
          <w:sz w:val="32"/>
        </w:rPr>
        <w:t>电话：</w:t>
      </w:r>
    </w:p>
    <w:p>
      <w:pPr>
        <w:rPr>
          <w:rFonts w:hint="eastAsia" w:ascii="方正仿宋_GBK" w:hAnsi="方正仿宋_GBK" w:eastAsia="方正仿宋_GBK" w:cs="方正仿宋_GBK"/>
          <w:sz w:val="32"/>
        </w:rPr>
      </w:pPr>
    </w:p>
    <w:p>
      <w:pPr>
        <w:pStyle w:val="5"/>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pStyle w:val="5"/>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tabs>
          <w:tab w:val="left" w:pos="6300"/>
        </w:tabs>
        <w:adjustRightInd w:val="0"/>
        <w:snapToGrid w:val="0"/>
        <w:spacing w:line="324" w:lineRule="auto"/>
        <w:jc w:val="both"/>
        <w:outlineLvl w:val="0"/>
        <w:rPr>
          <w:rFonts w:hint="eastAsia" w:ascii="方正仿宋_GBK" w:hAnsi="方正仿宋_GBK" w:eastAsia="方正仿宋_GBK" w:cs="方正仿宋_GBK"/>
          <w:bCs/>
          <w:color w:val="000000"/>
          <w:sz w:val="32"/>
          <w:szCs w:val="32"/>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sz w:val="36"/>
          <w:szCs w:val="36"/>
        </w:rPr>
      </w:pPr>
      <w:r>
        <w:rPr>
          <w:rFonts w:hint="eastAsia" w:ascii="方正仿宋_GBK" w:hAnsi="方正仿宋_GBK" w:eastAsia="方正仿宋_GBK" w:cs="方正仿宋_GBK"/>
          <w:b/>
          <w:color w:val="000000"/>
          <w:sz w:val="36"/>
          <w:szCs w:val="36"/>
        </w:rPr>
        <w:t>报 价 函</w:t>
      </w:r>
      <w:bookmarkEnd w:id="9"/>
      <w:bookmarkEnd w:id="10"/>
    </w:p>
    <w:p>
      <w:pP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sz w:val="32"/>
          <w:szCs w:val="32"/>
        </w:rPr>
      </w:pPr>
    </w:p>
    <w:p>
      <w:pPr>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人名称）:</w:t>
      </w:r>
    </w:p>
    <w:p>
      <w:pPr>
        <w:numPr>
          <w:ilvl w:val="0"/>
          <w:numId w:val="0"/>
        </w:numPr>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我方己仔细研究了</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文件的全部内容，本项目总报价为人民币（</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），大写：</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，按合同、</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文件要求约定实施和完成本项目的工作。项目</w:t>
      </w:r>
      <w:r>
        <w:rPr>
          <w:rFonts w:hint="eastAsia" w:ascii="方正仿宋_GBK" w:hAnsi="方正仿宋_GBK" w:eastAsia="方正仿宋_GBK" w:cs="方正仿宋_GBK"/>
          <w:color w:val="000000"/>
          <w:sz w:val="32"/>
          <w:szCs w:val="32"/>
          <w:lang w:val="en-US" w:eastAsia="zh-CN"/>
        </w:rPr>
        <w:t>服务</w:t>
      </w:r>
      <w:r>
        <w:rPr>
          <w:rFonts w:hint="eastAsia" w:ascii="方正仿宋_GBK" w:hAnsi="方正仿宋_GBK" w:eastAsia="方正仿宋_GBK" w:cs="方正仿宋_GBK"/>
          <w:color w:val="000000"/>
          <w:sz w:val="32"/>
          <w:szCs w:val="32"/>
        </w:rPr>
        <w:t>周期：</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，本项目负责人为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w:t>
      </w:r>
    </w:p>
    <w:p>
      <w:pPr>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我方承诺在报价有效期内不修改、撤销报价文件，在此期间内如果</w:t>
      </w:r>
      <w:r>
        <w:rPr>
          <w:rFonts w:hint="eastAsia" w:ascii="方正仿宋_GBK" w:hAnsi="方正仿宋_GBK" w:eastAsia="方正仿宋_GBK" w:cs="方正仿宋_GBK"/>
          <w:color w:val="000000"/>
          <w:sz w:val="32"/>
          <w:szCs w:val="32"/>
          <w:lang w:eastAsia="zh-CN"/>
        </w:rPr>
        <w:t>中选</w:t>
      </w:r>
      <w:r>
        <w:rPr>
          <w:rFonts w:hint="eastAsia" w:ascii="方正仿宋_GBK" w:hAnsi="方正仿宋_GBK" w:eastAsia="方正仿宋_GBK" w:cs="方正仿宋_GBK"/>
          <w:color w:val="000000"/>
          <w:sz w:val="32"/>
          <w:szCs w:val="32"/>
        </w:rPr>
        <w:t>，我方将受此约束。</w:t>
      </w:r>
    </w:p>
    <w:p>
      <w:pPr>
        <w:tabs>
          <w:tab w:val="left" w:pos="1680"/>
          <w:tab w:val="left" w:pos="4215"/>
          <w:tab w:val="left" w:pos="4305"/>
          <w:tab w:val="left" w:pos="8000"/>
        </w:tabs>
        <w:autoSpaceDE w:val="0"/>
        <w:autoSpaceDN w:val="0"/>
        <w:adjustRightInd w:val="0"/>
        <w:snapToGrid w:val="0"/>
        <w:spacing w:line="560" w:lineRule="exact"/>
        <w:jc w:val="left"/>
        <w:rPr>
          <w:rFonts w:hint="eastAsia" w:ascii="方正仿宋_GBK" w:hAnsi="方正仿宋_GBK" w:eastAsia="方正仿宋_GBK" w:cs="方正仿宋_GBK"/>
          <w:b/>
          <w:color w:val="000000"/>
          <w:kern w:val="0"/>
          <w:sz w:val="32"/>
          <w:szCs w:val="32"/>
        </w:rPr>
      </w:pPr>
    </w:p>
    <w:p>
      <w:pPr>
        <w:tabs>
          <w:tab w:val="left" w:pos="1680"/>
          <w:tab w:val="left" w:pos="4215"/>
          <w:tab w:val="left" w:pos="4305"/>
          <w:tab w:val="left" w:pos="8000"/>
        </w:tabs>
        <w:autoSpaceDE w:val="0"/>
        <w:autoSpaceDN w:val="0"/>
        <w:adjustRightInd w:val="0"/>
        <w:snapToGrid w:val="0"/>
        <w:spacing w:line="560" w:lineRule="exact"/>
        <w:jc w:val="left"/>
        <w:rPr>
          <w:rFonts w:hint="eastAsia" w:ascii="方正仿宋_GBK" w:hAnsi="方正仿宋_GBK" w:eastAsia="方正仿宋_GBK" w:cs="方正仿宋_GBK"/>
          <w:b/>
          <w:color w:val="000000"/>
          <w:kern w:val="0"/>
          <w:sz w:val="32"/>
          <w:szCs w:val="32"/>
        </w:rPr>
      </w:pPr>
    </w:p>
    <w:p>
      <w:pPr>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申请人：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（盖单位章）</w:t>
      </w:r>
    </w:p>
    <w:p>
      <w:pPr>
        <w:spacing w:line="560"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法定代表人或其委托代理人：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（签字）</w:t>
      </w:r>
    </w:p>
    <w:p>
      <w:pPr>
        <w:spacing w:line="560" w:lineRule="exact"/>
        <w:ind w:firstLine="4800" w:firstLineChars="15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u w:val="single"/>
        </w:rPr>
        <w:t xml:space="preserve">                                 </w:t>
      </w:r>
    </w:p>
    <w:p>
      <w:pPr>
        <w:spacing w:line="560" w:lineRule="exact"/>
        <w:ind w:firstLine="4480" w:firstLineChars="14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电话：</w:t>
      </w:r>
      <w:r>
        <w:rPr>
          <w:rFonts w:hint="eastAsia" w:ascii="方正仿宋_GBK" w:hAnsi="方正仿宋_GBK" w:eastAsia="方正仿宋_GBK" w:cs="方正仿宋_GBK"/>
          <w:color w:val="000000"/>
          <w:sz w:val="32"/>
          <w:szCs w:val="32"/>
          <w:u w:val="single"/>
        </w:rPr>
        <w:t xml:space="preserve">                                 </w:t>
      </w:r>
    </w:p>
    <w:p>
      <w:pPr>
        <w:spacing w:line="560" w:lineRule="exact"/>
        <w:jc w:val="righ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pPr>
        <w:spacing w:line="360" w:lineRule="auto"/>
        <w:ind w:firstLine="5740" w:firstLineChars="2050"/>
        <w:rPr>
          <w:rFonts w:hint="eastAsia" w:ascii="方正仿宋_GBK" w:hAnsi="方正仿宋_GBK" w:eastAsia="方正仿宋_GBK" w:cs="方正仿宋_GBK"/>
          <w:color w:val="000000"/>
          <w:sz w:val="28"/>
          <w:szCs w:val="28"/>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28"/>
          <w:szCs w:val="28"/>
        </w:rPr>
      </w:pPr>
    </w:p>
    <w:p>
      <w:pPr>
        <w:pStyle w:val="5"/>
        <w:rPr>
          <w:rFonts w:hint="eastAsia" w:ascii="方正仿宋_GBK" w:hAnsi="方正仿宋_GBK" w:eastAsia="方正仿宋_GBK" w:cs="方正仿宋_GBK"/>
          <w:color w:val="000000"/>
          <w:kern w:val="0"/>
          <w:sz w:val="28"/>
          <w:szCs w:val="28"/>
        </w:rPr>
      </w:pPr>
    </w:p>
    <w:p>
      <w:pPr>
        <w:rPr>
          <w:rFonts w:hint="eastAsia" w:ascii="方正仿宋_GBK" w:hAnsi="方正仿宋_GBK" w:eastAsia="方正仿宋_GBK" w:cs="方正仿宋_GBK"/>
        </w:rPr>
      </w:pPr>
    </w:p>
    <w:p>
      <w:pPr>
        <w:pStyle w:val="5"/>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spacing w:line="360" w:lineRule="auto"/>
        <w:jc w:val="both"/>
        <w:rPr>
          <w:rFonts w:hint="eastAsia" w:ascii="方正仿宋_GBK" w:hAnsi="方正仿宋_GBK" w:eastAsia="方正仿宋_GBK" w:cs="方正仿宋_GBK"/>
          <w:color w:val="000000"/>
          <w:sz w:val="24"/>
        </w:rPr>
      </w:pPr>
    </w:p>
    <w:p>
      <w:pPr>
        <w:spacing w:line="360" w:lineRule="auto"/>
        <w:ind w:firstLine="480"/>
        <w:jc w:val="center"/>
        <w:rPr>
          <w:rFonts w:hint="eastAsia" w:ascii="方正仿宋_GBK" w:hAnsi="方正仿宋_GBK" w:eastAsia="方正仿宋_GBK" w:cs="方正仿宋_GBK"/>
          <w:b/>
          <w:bCs/>
          <w:color w:val="000000"/>
          <w:sz w:val="36"/>
          <w:szCs w:val="36"/>
          <w:lang w:val="zh-CN"/>
        </w:rPr>
      </w:pPr>
    </w:p>
    <w:p>
      <w:pPr>
        <w:spacing w:line="360" w:lineRule="auto"/>
        <w:ind w:firstLine="480"/>
        <w:jc w:val="center"/>
        <w:rPr>
          <w:rFonts w:hint="eastAsia" w:ascii="方正仿宋_GBK" w:hAnsi="方正仿宋_GBK" w:eastAsia="方正仿宋_GBK" w:cs="方正仿宋_GBK"/>
          <w:b/>
          <w:bCs/>
          <w:color w:val="000000"/>
          <w:sz w:val="36"/>
          <w:szCs w:val="36"/>
          <w:lang w:val="zh-CN"/>
        </w:rPr>
      </w:pPr>
      <w:r>
        <w:rPr>
          <w:rFonts w:hint="eastAsia" w:ascii="方正仿宋_GBK" w:hAnsi="方正仿宋_GBK" w:eastAsia="方正仿宋_GBK" w:cs="方正仿宋_GBK"/>
          <w:b/>
          <w:bCs/>
          <w:color w:val="000000"/>
          <w:sz w:val="36"/>
          <w:szCs w:val="36"/>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2"/>
          <w:szCs w:val="32"/>
        </w:rPr>
      </w:pPr>
    </w:p>
    <w:p>
      <w:pPr>
        <w:spacing w:line="360" w:lineRule="auto"/>
        <w:ind w:firstLine="480"/>
        <w:jc w:val="center"/>
        <w:rPr>
          <w:rFonts w:hint="eastAsia" w:ascii="方正仿宋_GBK" w:hAnsi="方正仿宋_GBK" w:eastAsia="方正仿宋_GBK" w:cs="方正仿宋_GBK"/>
          <w:b/>
          <w:color w:val="000000"/>
          <w:sz w:val="32"/>
          <w:szCs w:val="32"/>
          <w:lang w:val="zh-CN"/>
        </w:rPr>
      </w:pPr>
    </w:p>
    <w:p>
      <w:pPr>
        <w:spacing w:line="560" w:lineRule="exact"/>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（法定代表人姓名）</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在（</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申请人名称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任（职务名称）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职务，是（</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申请人名称）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的法定代表人，联系电话</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w:t>
      </w:r>
    </w:p>
    <w:p>
      <w:pPr>
        <w:spacing w:line="560" w:lineRule="exact"/>
        <w:ind w:firstLine="3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特此证明。</w:t>
      </w:r>
    </w:p>
    <w:p>
      <w:pPr>
        <w:spacing w:line="360" w:lineRule="auto"/>
        <w:ind w:firstLine="360"/>
        <w:rPr>
          <w:rFonts w:hint="eastAsia" w:ascii="方正仿宋_GBK" w:hAnsi="方正仿宋_GBK" w:eastAsia="方正仿宋_GBK" w:cs="方正仿宋_GBK"/>
          <w:color w:val="000000"/>
          <w:sz w:val="28"/>
          <w:szCs w:val="28"/>
        </w:rPr>
      </w:pPr>
    </w:p>
    <w:p>
      <w:pPr>
        <w:spacing w:line="360" w:lineRule="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12700" b="1651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U7/fdgAAAAKAQAADwAAAAAAAAABACAAAAAiAAAAZHJzL2Rvd25yZXYueG1sUEsBAhQAFAAA&#10;AAgAh07iQCpyA04oAgAAeQQAAA4AAAAAAAAAAQAgAAAAJwEAAGRycy9lMm9Eb2MueG1sUEsFBgAA&#10;AAAGAAYAWQEAAME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12700" b="1651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W/TBtcAAAAJAQAADwAAAAAAAAABACAAAAAiAAAAZHJzL2Rvd25yZXYueG1sUEsBAhQAFAAA&#10;AAgAh07iQFTuhoEpAgAAeQQAAA4AAAAAAAAAAQAgAAAAJgEAAGRycy9lMm9Eb2MueG1sUEsFBgAA&#10;AAAGAAYAWQEAAME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p>
    <w:p>
      <w:pPr>
        <w:spacing w:line="360" w:lineRule="auto"/>
        <w:rPr>
          <w:rFonts w:hint="eastAsia" w:ascii="方正仿宋_GBK" w:hAnsi="方正仿宋_GBK" w:eastAsia="方正仿宋_GBK" w:cs="方正仿宋_GBK"/>
          <w:color w:val="000000"/>
          <w:sz w:val="24"/>
        </w:rPr>
      </w:pP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rPr>
      </w:pPr>
    </w:p>
    <w:p>
      <w:pPr>
        <w:tabs>
          <w:tab w:val="left" w:pos="6300"/>
        </w:tabs>
        <w:snapToGrid w:val="0"/>
        <w:spacing w:line="560" w:lineRule="exact"/>
        <w:ind w:firstLine="3200" w:firstLineChars="1000"/>
        <w:jc w:val="right"/>
        <w:rPr>
          <w:rFonts w:hint="eastAsia" w:ascii="方正仿宋_GBK" w:hAnsi="方正仿宋_GBK" w:eastAsia="方正仿宋_GBK" w:cs="方正仿宋_GBK"/>
          <w:color w:val="000000"/>
          <w:sz w:val="32"/>
          <w:szCs w:val="32"/>
        </w:rPr>
      </w:pPr>
    </w:p>
    <w:p>
      <w:pPr>
        <w:tabs>
          <w:tab w:val="left" w:pos="6300"/>
        </w:tabs>
        <w:snapToGrid w:val="0"/>
        <w:spacing w:line="560" w:lineRule="exact"/>
        <w:ind w:firstLine="3200" w:firstLineChars="1000"/>
        <w:jc w:val="righ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比选</w:t>
      </w:r>
      <w:r>
        <w:rPr>
          <w:rFonts w:hint="eastAsia" w:ascii="方正仿宋_GBK" w:hAnsi="方正仿宋_GBK" w:eastAsia="方正仿宋_GBK" w:cs="方正仿宋_GBK"/>
          <w:color w:val="000000"/>
          <w:sz w:val="32"/>
          <w:szCs w:val="32"/>
        </w:rPr>
        <w:t>申请人全称）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年   月   日</w:t>
      </w:r>
    </w:p>
    <w:p>
      <w:pPr>
        <w:tabs>
          <w:tab w:val="left" w:pos="6300"/>
        </w:tabs>
        <w:snapToGrid w:val="0"/>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28"/>
          <w:szCs w:val="28"/>
        </w:rPr>
      </w:pPr>
    </w:p>
    <w:p>
      <w:pPr>
        <w:pStyle w:val="7"/>
        <w:rPr>
          <w:rFonts w:hint="eastAsia" w:ascii="方正仿宋_GBK" w:hAnsi="方正仿宋_GBK" w:eastAsia="方正仿宋_GBK" w:cs="方正仿宋_GBK"/>
          <w:b/>
          <w:color w:val="000000"/>
          <w:kern w:val="0"/>
          <w:szCs w:val="28"/>
        </w:rPr>
      </w:pPr>
    </w:p>
    <w:p>
      <w:pPr>
        <w:rPr>
          <w:rFonts w:hint="eastAsia" w:ascii="方正仿宋_GBK" w:hAnsi="方正仿宋_GBK" w:eastAsia="方正仿宋_GBK" w:cs="方正仿宋_GBK"/>
          <w:b/>
          <w:color w:val="000000"/>
          <w:kern w:val="0"/>
          <w:sz w:val="28"/>
          <w:szCs w:val="28"/>
        </w:rPr>
      </w:pPr>
    </w:p>
    <w:p>
      <w:pPr>
        <w:pStyle w:val="7"/>
        <w:rPr>
          <w:rFonts w:hint="eastAsia" w:ascii="方正仿宋_GBK" w:hAnsi="方正仿宋_GBK" w:eastAsia="方正仿宋_GBK" w:cs="方正仿宋_GBK"/>
          <w:b/>
          <w:color w:val="000000"/>
          <w:kern w:val="0"/>
          <w:szCs w:val="28"/>
        </w:rPr>
      </w:pPr>
    </w:p>
    <w:p>
      <w:pPr>
        <w:rPr>
          <w:rFonts w:hint="eastAsia" w:ascii="方正仿宋_GBK" w:hAnsi="方正仿宋_GBK" w:eastAsia="方正仿宋_GBK" w:cs="方正仿宋_GBK"/>
          <w:b/>
          <w:color w:val="000000"/>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28"/>
          <w:szCs w:val="28"/>
        </w:rPr>
      </w:pPr>
    </w:p>
    <w:p>
      <w:pPr>
        <w:spacing w:line="360" w:lineRule="auto"/>
        <w:jc w:val="center"/>
        <w:rPr>
          <w:rFonts w:hint="eastAsia" w:ascii="方正仿宋_GBK" w:hAnsi="方正仿宋_GBK" w:eastAsia="方正仿宋_GBK" w:cs="方正仿宋_GBK"/>
          <w:b/>
          <w:sz w:val="36"/>
          <w:szCs w:val="36"/>
          <w:lang w:val="zh-CN"/>
        </w:rPr>
      </w:pPr>
      <w:r>
        <w:rPr>
          <w:rFonts w:hint="eastAsia" w:ascii="方正仿宋_GBK" w:hAnsi="方正仿宋_GBK" w:eastAsia="方正仿宋_GBK" w:cs="方正仿宋_GBK"/>
          <w:b/>
          <w:sz w:val="36"/>
          <w:szCs w:val="36"/>
          <w:lang w:val="zh-CN"/>
        </w:rPr>
        <w:t>法定代表人授权书</w:t>
      </w:r>
    </w:p>
    <w:p>
      <w:pPr>
        <w:pStyle w:val="5"/>
        <w:rPr>
          <w:rFonts w:hint="eastAsia" w:ascii="方正仿宋_GBK" w:hAnsi="方正仿宋_GBK" w:eastAsia="方正仿宋_GBK" w:cs="方正仿宋_GBK"/>
          <w:lang w:val="zh-CN"/>
        </w:rPr>
      </w:pPr>
    </w:p>
    <w:p>
      <w:pPr>
        <w:spacing w:line="56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本授权委托书声明：我 </w:t>
      </w:r>
      <w:r>
        <w:rPr>
          <w:rFonts w:hint="eastAsia" w:ascii="方正仿宋_GBK" w:hAnsi="方正仿宋_GBK" w:eastAsia="方正仿宋_GBK" w:cs="方正仿宋_GBK"/>
          <w:sz w:val="28"/>
          <w:szCs w:val="28"/>
          <w:u w:val="single"/>
        </w:rPr>
        <w:t xml:space="preserve">（姓名） </w:t>
      </w:r>
      <w:r>
        <w:rPr>
          <w:rFonts w:hint="eastAsia" w:ascii="方正仿宋_GBK" w:hAnsi="方正仿宋_GBK" w:eastAsia="方正仿宋_GBK" w:cs="方正仿宋_GBK"/>
          <w:sz w:val="28"/>
          <w:szCs w:val="28"/>
        </w:rPr>
        <w:t xml:space="preserve">系  </w:t>
      </w:r>
      <w:r>
        <w:rPr>
          <w:rFonts w:hint="eastAsia" w:ascii="方正仿宋_GBK" w:hAnsi="方正仿宋_GBK" w:eastAsia="方正仿宋_GBK" w:cs="方正仿宋_GBK"/>
          <w:sz w:val="28"/>
          <w:szCs w:val="28"/>
          <w:u w:val="single"/>
        </w:rPr>
        <w:t xml:space="preserve">（报价人） </w:t>
      </w:r>
      <w:r>
        <w:rPr>
          <w:rFonts w:hint="eastAsia" w:ascii="方正仿宋_GBK" w:hAnsi="方正仿宋_GBK" w:eastAsia="方正仿宋_GBK" w:cs="方正仿宋_GBK"/>
          <w:sz w:val="28"/>
          <w:szCs w:val="28"/>
        </w:rPr>
        <w:t xml:space="preserve">的法定代表人，现授权 </w:t>
      </w:r>
      <w:r>
        <w:rPr>
          <w:rFonts w:hint="eastAsia" w:ascii="方正仿宋_GBK" w:hAnsi="方正仿宋_GBK" w:eastAsia="方正仿宋_GBK" w:cs="方正仿宋_GBK"/>
          <w:sz w:val="28"/>
          <w:szCs w:val="28"/>
          <w:u w:val="single"/>
        </w:rPr>
        <w:t xml:space="preserve">（姓名） </w:t>
      </w:r>
      <w:r>
        <w:rPr>
          <w:rFonts w:hint="eastAsia" w:ascii="方正仿宋_GBK" w:hAnsi="方正仿宋_GBK" w:eastAsia="方正仿宋_GBK" w:cs="方正仿宋_GBK"/>
          <w:sz w:val="28"/>
          <w:szCs w:val="28"/>
        </w:rPr>
        <w:t>为我公司委托代理人，以本公司的名义参加</w:t>
      </w:r>
      <w:r>
        <w:rPr>
          <w:rFonts w:hint="eastAsia" w:ascii="方正仿宋_GBK" w:hAnsi="方正仿宋_GBK" w:eastAsia="方正仿宋_GBK" w:cs="方正仿宋_GBK"/>
          <w:sz w:val="28"/>
          <w:szCs w:val="28"/>
          <w:u w:val="single"/>
        </w:rPr>
        <w:t xml:space="preserve">                                                     公司 </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u w:val="single"/>
        </w:rPr>
        <w:t xml:space="preserve">  （项目名称） </w:t>
      </w:r>
      <w:r>
        <w:rPr>
          <w:rFonts w:hint="eastAsia" w:ascii="方正仿宋_GBK" w:hAnsi="方正仿宋_GBK" w:eastAsia="方正仿宋_GBK" w:cs="方正仿宋_GBK"/>
          <w:sz w:val="28"/>
          <w:szCs w:val="28"/>
        </w:rPr>
        <w:t xml:space="preserve"> 的</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活动。委托代理人在本次</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活动及合同谈判过程中所签署的一切文件和处理与之有关的一切事务，我及我公司均予以承认并全部承担其所产生的所有权利和义务。委托代理人无转委托权。</w:t>
      </w:r>
    </w:p>
    <w:p>
      <w:pPr>
        <w:spacing w:line="56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特此委托。</w:t>
      </w:r>
    </w:p>
    <w:p>
      <w:pPr>
        <w:spacing w:line="360" w:lineRule="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z w:val="28"/>
          <w:szCs w:val="28"/>
          <w:u w:val="single"/>
        </w:rPr>
        <w:t xml:space="preserve">  （签字）     </w:t>
      </w:r>
      <w:r>
        <w:rPr>
          <w:rFonts w:hint="eastAsia" w:ascii="方正仿宋_GBK" w:hAnsi="方正仿宋_GBK" w:eastAsia="方正仿宋_GBK" w:cs="方正仿宋_GBK"/>
          <w:sz w:val="28"/>
          <w:szCs w:val="28"/>
        </w:rPr>
        <w:t xml:space="preserve">  性别：</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年龄：</w:t>
      </w:r>
      <w:r>
        <w:rPr>
          <w:rFonts w:hint="eastAsia" w:ascii="方正仿宋_GBK" w:hAnsi="方正仿宋_GBK" w:eastAsia="方正仿宋_GBK" w:cs="方正仿宋_GBK"/>
          <w:sz w:val="28"/>
          <w:szCs w:val="28"/>
          <w:u w:val="single"/>
        </w:rPr>
        <w:t xml:space="preserve">       </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委托代理人部门：</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职务：</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pPr>
        <w:spacing w:line="360" w:lineRule="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委托代理人（电话）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（手机） </w:t>
      </w:r>
      <w:r>
        <w:rPr>
          <w:rFonts w:hint="eastAsia" w:ascii="方正仿宋_GBK" w:hAnsi="方正仿宋_GBK" w:eastAsia="方正仿宋_GBK" w:cs="方正仿宋_GBK"/>
          <w:sz w:val="28"/>
          <w:szCs w:val="28"/>
          <w:u w:val="single"/>
        </w:rPr>
        <w:t xml:space="preserve">              </w:t>
      </w:r>
    </w:p>
    <w:p>
      <w:pPr>
        <w:pStyle w:val="5"/>
        <w:rPr>
          <w:rFonts w:hint="eastAsia" w:ascii="方正仿宋_GBK" w:hAnsi="方正仿宋_GBK" w:eastAsia="方正仿宋_GBK" w:cs="方正仿宋_GBK"/>
        </w:rPr>
      </w:pP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12700" b="508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Ou2zYAAAACgEAAA8AAAAAAAAAAQAgAAAAIgAAAGRycy9kb3ducmV2LnhtbFBLAQIUABQA&#10;AAAIAIdO4kAAM+thKQIAAHkEAAAOAAAAAAAAAAEAIAAAACcBAABkcnMvZTJvRG9jLnhtbFBLBQYA&#10;AAAABgAGAFkBAADCBQAAAAA=&#10;">
                <v:fill on="t" focussize="0,0"/>
                <v:stroke weight="0.5pt" color="#000000" joinstyle="miter"/>
                <v:imagedata o:title=""/>
                <o:lock v:ext="edit" aspectratio="f"/>
                <v:textbox inset="7.45pt,3.85pt,7.45pt,3.85pt">
                  <w:txbxContent>
                    <w:p/>
                    <w:p>
                      <w:pPr>
                        <w:jc w:val="center"/>
                        <w:rPr>
                          <w:rFonts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12700" b="508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1kq0LWAAAACAEAAA8AAAAAAAAAAQAgAAAAIgAAAGRycy9kb3ducmV2LnhtbFBLAQIUABQAAAAI&#10;AIdO4kBBSzdwKAIAAHkEAAAOAAAAAAAAAAEAIAAAACUBAABkcnMvZTJvRG9jLnhtbFBLBQYAAAAA&#10;BgAGAFkBAAC/BQAAAAA=&#10;">
                <v:fill on="t" focussize="0,0"/>
                <v:stroke weight="0.5pt" color="#000000" joinstyle="miter"/>
                <v:imagedata o:title=""/>
                <o:lock v:ext="edit" aspectratio="f"/>
                <v:textbox inset="7.45pt,3.85pt,7.45pt,3.85pt">
                  <w:txbxContent>
                    <w:p/>
                    <w:p>
                      <w:pPr>
                        <w:jc w:val="center"/>
                        <w:rPr>
                          <w:rFonts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rPr>
      </w:pP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12700" b="508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4V+ctgAAAAKAQAADwAAAAAAAAABACAAAAAiAAAAZHJzL2Rvd25yZXYueG1sUEsBAhQA&#10;FAAAAAgAh07iQD/Xsr8rAgAAeQQAAA4AAAAAAAAAAQAgAAAAJwEAAGRycy9lMm9Eb2MueG1sUEsF&#10;BgAAAAAGAAYAWQEAAMQFAAAAAA==&#10;">
                <v:fill on="t" focussize="0,0"/>
                <v:stroke weight="0.5pt" color="#000000" joinstyle="miter"/>
                <v:imagedata o:title=""/>
                <o:lock v:ext="edit" aspectratio="f"/>
                <v:textbox inset="7.45pt,3.85pt,7.45pt,3.85pt">
                  <w:txbxContent>
                    <w:p/>
                    <w:p>
                      <w:pPr>
                        <w:jc w:val="center"/>
                        <w:rPr>
                          <w:rFonts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12700" b="508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HpIwdcAAAAJAQAADwAAAAAAAAABACAAAAAiAAAAZHJzL2Rvd25yZXYueG1sUEsBAhQAFAAA&#10;AAgAh07iQH6F9RcpAgAAeQQAAA4AAAAAAAAAAQAgAAAAJgEAAGRycy9lMm9Eb2MueG1sUEsFBgAA&#10;AAAGAAYAWQEAAMEFAAAAAA==&#10;">
                <v:fill on="t" focussize="0,0"/>
                <v:stroke weight="0.5pt" color="#000000" joinstyle="miter"/>
                <v:imagedata o:title=""/>
                <o:lock v:ext="edit" aspectratio="f"/>
                <v:textbox inset="7.45pt,3.85pt,7.45pt,3.85pt">
                  <w:txbxContent>
                    <w:p/>
                    <w:p>
                      <w:pPr>
                        <w:jc w:val="center"/>
                        <w:rPr>
                          <w:rFonts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28"/>
          <w:szCs w:val="28"/>
        </w:rPr>
        <w:t xml:space="preserve">  </w:t>
      </w:r>
    </w:p>
    <w:p>
      <w:pPr>
        <w:spacing w:line="360" w:lineRule="auto"/>
        <w:ind w:firstLine="2640"/>
        <w:rPr>
          <w:rFonts w:hint="eastAsia" w:ascii="方正仿宋_GBK" w:hAnsi="方正仿宋_GBK" w:eastAsia="方正仿宋_GBK" w:cs="方正仿宋_GBK"/>
          <w:sz w:val="28"/>
          <w:szCs w:val="28"/>
        </w:rPr>
      </w:pPr>
    </w:p>
    <w:p>
      <w:pPr>
        <w:spacing w:line="360" w:lineRule="auto"/>
        <w:ind w:firstLine="2640"/>
        <w:rPr>
          <w:rFonts w:hint="eastAsia" w:ascii="方正仿宋_GBK" w:hAnsi="方正仿宋_GBK" w:eastAsia="方正仿宋_GBK" w:cs="方正仿宋_GBK"/>
          <w:sz w:val="28"/>
          <w:szCs w:val="28"/>
        </w:rPr>
      </w:pPr>
    </w:p>
    <w:p>
      <w:pPr>
        <w:spacing w:line="360" w:lineRule="auto"/>
        <w:ind w:firstLine="2640"/>
        <w:rPr>
          <w:rFonts w:hint="eastAsia" w:ascii="方正仿宋_GBK" w:hAnsi="方正仿宋_GBK" w:eastAsia="方正仿宋_GBK" w:cs="方正仿宋_GBK"/>
          <w:sz w:val="28"/>
          <w:szCs w:val="28"/>
        </w:rPr>
      </w:pPr>
    </w:p>
    <w:p>
      <w:pPr>
        <w:spacing w:line="360" w:lineRule="auto"/>
        <w:ind w:firstLine="2640"/>
        <w:rPr>
          <w:rFonts w:hint="eastAsia" w:ascii="方正仿宋_GBK" w:hAnsi="方正仿宋_GBK" w:eastAsia="方正仿宋_GBK" w:cs="方正仿宋_GBK"/>
          <w:sz w:val="28"/>
          <w:szCs w:val="28"/>
        </w:rPr>
      </w:pPr>
    </w:p>
    <w:p>
      <w:pPr>
        <w:spacing w:line="560" w:lineRule="exact"/>
        <w:ind w:firstLine="264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 xml:space="preserve"> 授权人（法定代表人）：</w:t>
      </w:r>
      <w:r>
        <w:rPr>
          <w:rFonts w:hint="eastAsia" w:ascii="方正仿宋_GBK" w:hAnsi="方正仿宋_GBK" w:eastAsia="方正仿宋_GBK" w:cs="方正仿宋_GBK"/>
          <w:sz w:val="28"/>
          <w:szCs w:val="28"/>
          <w:u w:val="single"/>
        </w:rPr>
        <w:t xml:space="preserve"> （签字）       </w:t>
      </w:r>
    </w:p>
    <w:p>
      <w:pPr>
        <w:spacing w:line="560" w:lineRule="exact"/>
        <w:ind w:firstLine="276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申请人：</w:t>
      </w:r>
      <w:r>
        <w:rPr>
          <w:rFonts w:hint="eastAsia" w:ascii="方正仿宋_GBK" w:hAnsi="方正仿宋_GBK" w:eastAsia="方正仿宋_GBK" w:cs="方正仿宋_GBK"/>
          <w:sz w:val="28"/>
          <w:szCs w:val="28"/>
          <w:u w:val="single"/>
        </w:rPr>
        <w:t xml:space="preserve">（全称并加盖单位章）      </w:t>
      </w:r>
    </w:p>
    <w:p>
      <w:pPr>
        <w:spacing w:line="560" w:lineRule="exact"/>
        <w:ind w:firstLine="79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rPr>
        <w:t xml:space="preserve">           </w:t>
      </w:r>
    </w:p>
    <w:p>
      <w:pPr>
        <w:spacing w:line="360" w:lineRule="auto"/>
        <w:jc w:val="center"/>
        <w:rPr>
          <w:rFonts w:hint="eastAsia" w:ascii="方正仿宋_GBK" w:hAnsi="方正仿宋_GBK" w:eastAsia="方正仿宋_GBK" w:cs="方正仿宋_GBK"/>
          <w:b/>
          <w:sz w:val="36"/>
          <w:szCs w:val="36"/>
          <w:lang w:val="en-US" w:eastAsia="zh-CN"/>
        </w:rPr>
      </w:pPr>
      <w:r>
        <w:rPr>
          <w:rFonts w:hint="eastAsia" w:ascii="方正仿宋_GBK" w:hAnsi="方正仿宋_GBK" w:eastAsia="方正仿宋_GBK" w:cs="方正仿宋_GBK"/>
          <w:b/>
          <w:sz w:val="36"/>
          <w:szCs w:val="36"/>
          <w:lang w:val="zh-CN" w:eastAsia="zh-CN"/>
        </w:rPr>
        <w:t>第四章</w:t>
      </w:r>
      <w:r>
        <w:rPr>
          <w:rFonts w:hint="eastAsia" w:ascii="方正仿宋_GBK" w:hAnsi="方正仿宋_GBK" w:eastAsia="方正仿宋_GBK" w:cs="方正仿宋_GBK"/>
          <w:b/>
          <w:sz w:val="36"/>
          <w:szCs w:val="36"/>
          <w:lang w:val="en-US" w:eastAsia="zh-CN"/>
        </w:rPr>
        <w:t xml:space="preserve"> 工程质量检测</w:t>
      </w:r>
      <w:r>
        <w:rPr>
          <w:rFonts w:hint="eastAsia" w:ascii="方正仿宋_GBK" w:hAnsi="方正仿宋_GBK" w:eastAsia="方正仿宋_GBK" w:cs="方正仿宋_GBK"/>
          <w:b/>
          <w:sz w:val="36"/>
          <w:szCs w:val="36"/>
          <w:lang w:val="zh-CN"/>
        </w:rPr>
        <w:t>清单</w:t>
      </w:r>
      <w:r>
        <w:rPr>
          <w:rFonts w:hint="eastAsia" w:ascii="方正仿宋_GBK" w:hAnsi="方正仿宋_GBK" w:eastAsia="方正仿宋_GBK" w:cs="方正仿宋_GBK"/>
          <w:b/>
          <w:sz w:val="36"/>
          <w:szCs w:val="36"/>
          <w:lang w:val="en-US" w:eastAsia="zh-CN"/>
        </w:rPr>
        <w:t>报价</w:t>
      </w:r>
    </w:p>
    <w:tbl>
      <w:tblPr>
        <w:tblStyle w:val="11"/>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540"/>
        <w:gridCol w:w="1476"/>
        <w:gridCol w:w="2136"/>
        <w:gridCol w:w="4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44"/>
                <w:szCs w:val="44"/>
                <w:u w:val="none"/>
              </w:rPr>
            </w:pPr>
            <w:r>
              <w:rPr>
                <w:rFonts w:hint="eastAsia" w:ascii="方正仿宋_GBK" w:hAnsi="方正仿宋_GBK" w:eastAsia="方正仿宋_GBK" w:cs="方正仿宋_GBK"/>
                <w:i w:val="0"/>
                <w:iCs w:val="0"/>
                <w:color w:val="000000"/>
                <w:kern w:val="0"/>
                <w:sz w:val="44"/>
                <w:szCs w:val="44"/>
                <w:u w:val="none"/>
                <w:lang w:val="en-US" w:eastAsia="zh-CN" w:bidi="ar"/>
              </w:rPr>
              <w:t>一、土建部分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检测项目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综合单价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限价</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大厨良选肉食品项目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桩基检测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超声波检测:   元/根</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桩身完整性(按实际根数结算)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常规检测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元/平方米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含：砂、石子、水泥、配合比、钢筋原材、焊接（含工艺检测）、机械连接（含工艺检测）、岩石单轴抗压、砼抗压、 砂浆抗压、砖、防水材料复检、外墙涂料复检、腻子复检、钢型材、高强螺栓、地脚螺栓、电线电缆、钢绞线、结构胶、密封胶检测、钢管扣件、管材检测、安全帽、安全网等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主体结构检测、钢结构检测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元/平方米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含:混凝土回弹、楼板厚度、钢筋保护层厚度、植筋抗拔、钢结构探伤检测、涂层厚度检测、化学螺栓抗拔、栏杆水平推力及玻璃抗冲击实验等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保温及节能检测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元/平方米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含：型材、挤塑聚苯板常规、岩棉板常规、膨胀聚苯板常规、界面砂浆、胶粘剂、网格布、钢丝网、塑料锚栓、全轻混凝土、预拌砂浆、门窗四性、幕墙四性、节能构造、塑料锚栓及保温板材抗拔、保温板材玻璃实验、门窗现场气密性等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空气、水质检测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元/平方米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室内环境质量检测、生活饮用水检测等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绿色建筑检测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元/组</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高性能混凝土检测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照明、噪声、隔声检测、预拌砂浆、透水砖等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幕  墙</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元/组</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按实际组数结算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管道内窥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结构缺陷、功能性缺陷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装饰工程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元/平方米</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轻钢龙骨、石膏板、乳胶漆、腻子、石材、铝合金、岩棉板、涂料、漆、防水卷材等。</w:t>
            </w:r>
          </w:p>
        </w:tc>
      </w:tr>
    </w:tbl>
    <w:p>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备注:以上报价为含税价。</w:t>
      </w:r>
    </w:p>
    <w:p>
      <w:pPr>
        <w:jc w:val="center"/>
        <w:rPr>
          <w:rFonts w:hint="eastAsia" w:ascii="方正仿宋_GBK" w:hAnsi="方正仿宋_GBK" w:eastAsia="方正仿宋_GBK" w:cs="方正仿宋_GBK"/>
          <w:sz w:val="28"/>
          <w:szCs w:val="28"/>
        </w:rPr>
      </w:pPr>
    </w:p>
    <w:p>
      <w:pPr>
        <w:jc w:val="center"/>
        <w:rPr>
          <w:rFonts w:hint="eastAsia" w:ascii="方正仿宋_GBK" w:hAnsi="方正仿宋_GBK" w:eastAsia="方正仿宋_GBK" w:cs="方正仿宋_GBK"/>
          <w:sz w:val="28"/>
          <w:szCs w:val="28"/>
        </w:rPr>
      </w:pPr>
    </w:p>
    <w:p>
      <w:pPr>
        <w:jc w:val="center"/>
        <w:rPr>
          <w:rFonts w:hint="eastAsia" w:ascii="方正仿宋_GBK" w:hAnsi="方正仿宋_GBK" w:eastAsia="方正仿宋_GBK" w:cs="方正仿宋_GBK"/>
          <w:sz w:val="28"/>
          <w:szCs w:val="28"/>
        </w:rPr>
      </w:pPr>
    </w:p>
    <w:tbl>
      <w:tblPr>
        <w:tblStyle w:val="11"/>
        <w:tblpPr w:leftFromText="180" w:rightFromText="180" w:vertAnchor="page" w:horzAnchor="page" w:tblpX="1243" w:tblpY="1694"/>
        <w:tblW w:w="9732" w:type="dxa"/>
        <w:jc w:val="center"/>
        <w:tblLayout w:type="fixed"/>
        <w:tblCellMar>
          <w:top w:w="0" w:type="dxa"/>
          <w:left w:w="108" w:type="dxa"/>
          <w:bottom w:w="0" w:type="dxa"/>
          <w:right w:w="108" w:type="dxa"/>
        </w:tblCellMar>
      </w:tblPr>
      <w:tblGrid>
        <w:gridCol w:w="1384"/>
        <w:gridCol w:w="851"/>
        <w:gridCol w:w="2835"/>
        <w:gridCol w:w="2008"/>
        <w:gridCol w:w="2654"/>
      </w:tblGrid>
      <w:tr>
        <w:tblPrEx>
          <w:tblCellMar>
            <w:top w:w="0" w:type="dxa"/>
            <w:left w:w="108" w:type="dxa"/>
            <w:bottom w:w="0" w:type="dxa"/>
            <w:right w:w="108" w:type="dxa"/>
          </w:tblCellMar>
        </w:tblPrEx>
        <w:trPr>
          <w:trHeight w:val="1872" w:hRule="atLeast"/>
          <w:jc w:val="center"/>
        </w:trPr>
        <w:tc>
          <w:tcPr>
            <w:tcW w:w="9732" w:type="dxa"/>
            <w:gridSpan w:val="5"/>
            <w:tcBorders>
              <w:top w:val="nil"/>
              <w:left w:val="nil"/>
              <w:bottom w:val="nil"/>
              <w:right w:val="nil"/>
            </w:tcBorders>
            <w:shd w:val="clear" w:color="auto" w:fill="auto"/>
            <w:noWrap/>
            <w:vAlign w:val="center"/>
          </w:tcPr>
          <w:p>
            <w:pPr>
              <w:widowControl/>
              <w:jc w:val="left"/>
              <w:rPr>
                <w:rFonts w:hint="eastAsia" w:ascii="方正仿宋_GBK" w:hAnsi="方正仿宋_GBK" w:eastAsia="方正仿宋_GBK" w:cs="方正仿宋_GBK"/>
                <w:b/>
                <w:bCs/>
                <w:color w:val="000000"/>
                <w:kern w:val="0"/>
                <w:sz w:val="44"/>
                <w:szCs w:val="44"/>
              </w:rPr>
            </w:pPr>
            <w:r>
              <w:rPr>
                <w:rFonts w:hint="eastAsia" w:ascii="方正仿宋_GBK" w:hAnsi="方正仿宋_GBK" w:eastAsia="方正仿宋_GBK" w:cs="方正仿宋_GBK"/>
                <w:b/>
                <w:bCs/>
                <w:color w:val="000000"/>
                <w:kern w:val="0"/>
                <w:sz w:val="48"/>
                <w:szCs w:val="48"/>
                <w:lang w:val="en-US" w:eastAsia="zh-CN"/>
              </w:rPr>
              <w:t>二、</w:t>
            </w:r>
            <w:r>
              <w:rPr>
                <w:rFonts w:hint="eastAsia" w:ascii="方正仿宋_GBK" w:hAnsi="方正仿宋_GBK" w:eastAsia="方正仿宋_GBK" w:cs="方正仿宋_GBK"/>
                <w:b/>
                <w:bCs/>
                <w:color w:val="000000"/>
                <w:kern w:val="0"/>
                <w:sz w:val="48"/>
                <w:szCs w:val="48"/>
              </w:rPr>
              <w:t>防雷装置检测报价表</w:t>
            </w:r>
          </w:p>
        </w:tc>
      </w:tr>
      <w:tr>
        <w:tblPrEx>
          <w:tblCellMar>
            <w:top w:w="0" w:type="dxa"/>
            <w:left w:w="108" w:type="dxa"/>
            <w:bottom w:w="0" w:type="dxa"/>
            <w:right w:w="108" w:type="dxa"/>
          </w:tblCellMar>
        </w:tblPrEx>
        <w:trPr>
          <w:trHeight w:val="966"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项目名称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序号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检测项目</w:t>
            </w:r>
          </w:p>
        </w:tc>
        <w:tc>
          <w:tcPr>
            <w:tcW w:w="20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单价(元/㎡)</w:t>
            </w:r>
          </w:p>
        </w:tc>
        <w:tc>
          <w:tcPr>
            <w:tcW w:w="2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备注</w:t>
            </w:r>
          </w:p>
        </w:tc>
      </w:tr>
      <w:tr>
        <w:tblPrEx>
          <w:tblCellMar>
            <w:top w:w="0" w:type="dxa"/>
            <w:left w:w="108" w:type="dxa"/>
            <w:bottom w:w="0" w:type="dxa"/>
            <w:right w:w="108" w:type="dxa"/>
          </w:tblCellMar>
        </w:tblPrEx>
        <w:trPr>
          <w:trHeight w:val="593" w:hRule="atLeast"/>
          <w:jc w:val="center"/>
        </w:trPr>
        <w:tc>
          <w:tcPr>
            <w:tcW w:w="13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大厨良选肉食品项目</w:t>
            </w:r>
          </w:p>
          <w:p>
            <w:pPr>
              <w:jc w:val="center"/>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基础接地系统</w:t>
            </w:r>
          </w:p>
        </w:tc>
        <w:tc>
          <w:tcPr>
            <w:tcW w:w="2008"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sz w:val="28"/>
                <w:szCs w:val="28"/>
              </w:rPr>
            </w:pPr>
          </w:p>
        </w:tc>
        <w:tc>
          <w:tcPr>
            <w:tcW w:w="26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按实际建筑面积结算</w:t>
            </w:r>
          </w:p>
        </w:tc>
      </w:tr>
      <w:tr>
        <w:tblPrEx>
          <w:tblCellMar>
            <w:top w:w="0" w:type="dxa"/>
            <w:left w:w="108" w:type="dxa"/>
            <w:bottom w:w="0" w:type="dxa"/>
            <w:right w:w="108" w:type="dxa"/>
          </w:tblCellMar>
        </w:tblPrEx>
        <w:trPr>
          <w:trHeight w:val="551"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引下线系统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579"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均压环系统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606"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防侧击雷系统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497"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天面接闪器</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497"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等电位系统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500"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配电系统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662"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电梯接地系统</w:t>
            </w:r>
          </w:p>
        </w:tc>
        <w:tc>
          <w:tcPr>
            <w:tcW w:w="2008" w:type="dxa"/>
            <w:vMerge w:val="continue"/>
            <w:tcBorders>
              <w:left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811"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防雷电波入侵系统等</w:t>
            </w:r>
          </w:p>
        </w:tc>
        <w:tc>
          <w:tcPr>
            <w:tcW w:w="2008" w:type="dxa"/>
            <w:vMerge w:val="continue"/>
            <w:tcBorders>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015" w:hRule="atLeast"/>
          <w:jc w:val="center"/>
        </w:trPr>
        <w:tc>
          <w:tcPr>
            <w:tcW w:w="9732"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方正仿宋_GBK" w:hAnsi="方正仿宋_GBK" w:eastAsia="方正仿宋_GBK" w:cs="方正仿宋_GBK"/>
                <w:b/>
                <w:sz w:val="52"/>
                <w:szCs w:val="52"/>
              </w:rPr>
            </w:pPr>
            <w:r>
              <w:rPr>
                <w:rFonts w:hint="eastAsia" w:ascii="方正仿宋_GBK" w:hAnsi="方正仿宋_GBK" w:eastAsia="方正仿宋_GBK" w:cs="方正仿宋_GBK"/>
                <w:b/>
                <w:sz w:val="28"/>
                <w:szCs w:val="28"/>
              </w:rPr>
              <w:t>备注：以上报价为含税价</w:t>
            </w:r>
          </w:p>
        </w:tc>
      </w:tr>
    </w:tbl>
    <w:p>
      <w:pPr>
        <w:jc w:val="center"/>
        <w:rPr>
          <w:rFonts w:hint="eastAsia" w:ascii="方正仿宋_GBK" w:hAnsi="方正仿宋_GBK" w:eastAsia="方正仿宋_GBK" w:cs="方正仿宋_GBK"/>
          <w:sz w:val="28"/>
          <w:szCs w:val="28"/>
        </w:rPr>
      </w:pPr>
    </w:p>
    <w:p>
      <w:pPr>
        <w:jc w:val="center"/>
        <w:rPr>
          <w:rFonts w:hint="eastAsia" w:ascii="方正仿宋_GBK" w:hAnsi="方正仿宋_GBK" w:eastAsia="方正仿宋_GBK" w:cs="方正仿宋_GBK"/>
          <w:sz w:val="28"/>
          <w:szCs w:val="28"/>
        </w:rPr>
      </w:pPr>
    </w:p>
    <w:p>
      <w:pPr>
        <w:jc w:val="left"/>
        <w:rPr>
          <w:rFonts w:hint="eastAsia" w:ascii="方正仿宋_GBK" w:hAnsi="方正仿宋_GBK" w:eastAsia="方正仿宋_GBK" w:cs="方正仿宋_GBK"/>
          <w:sz w:val="28"/>
          <w:szCs w:val="28"/>
          <w:u w:val="single"/>
        </w:rPr>
      </w:pPr>
    </w:p>
    <w:p>
      <w:pPr>
        <w:jc w:val="left"/>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28"/>
          <w:szCs w:val="28"/>
          <w:u w:val="single"/>
        </w:rPr>
      </w:pPr>
    </w:p>
    <w:p>
      <w:pP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br w:type="page"/>
      </w:r>
    </w:p>
    <w:p>
      <w:pPr>
        <w:jc w:val="left"/>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val="en-US" w:eastAsia="zh-CN"/>
        </w:rPr>
        <w:t>三、</w:t>
      </w:r>
      <w:r>
        <w:rPr>
          <w:rFonts w:hint="eastAsia" w:ascii="方正仿宋_GBK" w:hAnsi="方正仿宋_GBK" w:eastAsia="方正仿宋_GBK" w:cs="方正仿宋_GBK"/>
          <w:b/>
          <w:bCs/>
          <w:sz w:val="44"/>
          <w:szCs w:val="44"/>
        </w:rPr>
        <w:t>消防验收前检测</w:t>
      </w:r>
      <w:r>
        <w:rPr>
          <w:rFonts w:hint="eastAsia" w:ascii="方正仿宋_GBK" w:hAnsi="方正仿宋_GBK" w:eastAsia="方正仿宋_GBK" w:cs="方正仿宋_GBK"/>
          <w:b/>
          <w:bCs/>
          <w:sz w:val="44"/>
          <w:szCs w:val="44"/>
          <w:lang w:val="en-US" w:eastAsia="zh-CN"/>
        </w:rPr>
        <w:t>报价</w:t>
      </w:r>
    </w:p>
    <w:tbl>
      <w:tblPr>
        <w:tblStyle w:val="11"/>
        <w:tblpPr w:leftFromText="180" w:rightFromText="180" w:vertAnchor="page" w:horzAnchor="margin" w:tblpY="2694"/>
        <w:tblW w:w="9109" w:type="dxa"/>
        <w:tblInd w:w="0" w:type="dxa"/>
        <w:tblLayout w:type="autofit"/>
        <w:tblCellMar>
          <w:top w:w="0" w:type="dxa"/>
          <w:left w:w="108" w:type="dxa"/>
          <w:bottom w:w="0" w:type="dxa"/>
          <w:right w:w="108" w:type="dxa"/>
        </w:tblCellMar>
      </w:tblPr>
      <w:tblGrid>
        <w:gridCol w:w="1616"/>
        <w:gridCol w:w="1201"/>
        <w:gridCol w:w="3152"/>
        <w:gridCol w:w="1861"/>
        <w:gridCol w:w="1279"/>
      </w:tblGrid>
      <w:tr>
        <w:tblPrEx>
          <w:tblCellMar>
            <w:top w:w="0" w:type="dxa"/>
            <w:left w:w="108" w:type="dxa"/>
            <w:bottom w:w="0" w:type="dxa"/>
            <w:right w:w="108" w:type="dxa"/>
          </w:tblCellMar>
        </w:tblPrEx>
        <w:trPr>
          <w:trHeight w:val="456" w:hRule="atLeast"/>
        </w:trPr>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项目名称</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31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检测项目</w:t>
            </w:r>
          </w:p>
        </w:tc>
        <w:tc>
          <w:tcPr>
            <w:tcW w:w="1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综合单价(元)</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备注</w:t>
            </w:r>
          </w:p>
        </w:tc>
      </w:tr>
      <w:tr>
        <w:tblPrEx>
          <w:tblCellMar>
            <w:top w:w="0" w:type="dxa"/>
            <w:left w:w="108" w:type="dxa"/>
            <w:bottom w:w="0" w:type="dxa"/>
            <w:right w:w="108" w:type="dxa"/>
          </w:tblCellMar>
        </w:tblPrEx>
        <w:trPr>
          <w:trHeight w:val="561" w:hRule="atLeast"/>
        </w:trPr>
        <w:tc>
          <w:tcPr>
            <w:tcW w:w="1616"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大厨良选肉食品项目</w:t>
            </w:r>
          </w:p>
          <w:p>
            <w:pPr>
              <w:widowControl/>
              <w:jc w:val="center"/>
              <w:rPr>
                <w:rFonts w:hint="eastAsia" w:ascii="方正仿宋_GBK" w:hAnsi="方正仿宋_GBK" w:eastAsia="方正仿宋_GBK" w:cs="方正仿宋_GBK"/>
                <w:color w:val="000000"/>
                <w:kern w:val="0"/>
                <w:sz w:val="24"/>
                <w:szCs w:val="24"/>
              </w:rPr>
            </w:pPr>
          </w:p>
        </w:tc>
        <w:tc>
          <w:tcPr>
            <w:tcW w:w="1201"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3152"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火灾自动报警及联动控制系统</w:t>
            </w:r>
          </w:p>
        </w:tc>
        <w:tc>
          <w:tcPr>
            <w:tcW w:w="1861" w:type="dxa"/>
            <w:vMerge w:val="restart"/>
            <w:tcBorders>
              <w:top w:val="single" w:color="auto" w:sz="4" w:space="0"/>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元/m</w:t>
            </w:r>
            <w:r>
              <w:rPr>
                <w:rFonts w:hint="eastAsia" w:ascii="方正仿宋_GBK" w:hAnsi="方正仿宋_GBK" w:eastAsia="方正仿宋_GBK" w:cs="方正仿宋_GBK"/>
                <w:sz w:val="28"/>
                <w:szCs w:val="28"/>
              </w:rPr>
              <w:t>²</w:t>
            </w:r>
          </w:p>
        </w:tc>
        <w:tc>
          <w:tcPr>
            <w:tcW w:w="1279" w:type="dxa"/>
            <w:vMerge w:val="restart"/>
            <w:tcBorders>
              <w:top w:val="nil"/>
              <w:left w:val="nil"/>
              <w:right w:val="single" w:color="auto" w:sz="4" w:space="0"/>
            </w:tcBorders>
            <w:shd w:val="clear" w:color="auto" w:fill="auto"/>
            <w:noWrap/>
            <w:vAlign w:val="center"/>
          </w:tcPr>
          <w:p>
            <w:pPr>
              <w:widowControl/>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Cs/>
                <w:color w:val="000000"/>
                <w:sz w:val="28"/>
                <w:szCs w:val="28"/>
              </w:rPr>
              <w:t>最终按实际建筑面积结算</w:t>
            </w:r>
          </w:p>
        </w:tc>
      </w:tr>
      <w:tr>
        <w:tblPrEx>
          <w:tblCellMar>
            <w:top w:w="0" w:type="dxa"/>
            <w:left w:w="108" w:type="dxa"/>
            <w:bottom w:w="0" w:type="dxa"/>
            <w:right w:w="108" w:type="dxa"/>
          </w:tblCellMar>
        </w:tblPrEx>
        <w:trPr>
          <w:trHeight w:val="536"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消火栓给水系统</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FF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406"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p>
        </w:tc>
        <w:tc>
          <w:tcPr>
            <w:tcW w:w="3152"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ind w:firstLine="480" w:firstLineChars="200"/>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自动喷水灭火系统</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490"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泡沫灭火系统</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509"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p>
        </w:tc>
        <w:tc>
          <w:tcPr>
            <w:tcW w:w="3152"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气体灭火系统</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FF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508"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防排烟系统</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FF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616"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防火分隔设施</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FF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606" w:hRule="atLeast"/>
        </w:trPr>
        <w:tc>
          <w:tcPr>
            <w:tcW w:w="1616" w:type="dxa"/>
            <w:vMerge w:val="continue"/>
            <w:tcBorders>
              <w:left w:val="single" w:color="auto"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消防电气</w:t>
            </w:r>
          </w:p>
        </w:tc>
        <w:tc>
          <w:tcPr>
            <w:tcW w:w="1861"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FF0000"/>
                <w:kern w:val="0"/>
                <w:sz w:val="24"/>
                <w:szCs w:val="24"/>
              </w:rPr>
            </w:pPr>
          </w:p>
        </w:tc>
        <w:tc>
          <w:tcPr>
            <w:tcW w:w="1279" w:type="dxa"/>
            <w:vMerge w:val="continue"/>
            <w:tcBorders>
              <w:left w:val="nil"/>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588" w:hRule="atLeast"/>
        </w:trPr>
        <w:tc>
          <w:tcPr>
            <w:tcW w:w="1616" w:type="dxa"/>
            <w:vMerge w:val="continue"/>
            <w:tcBorders>
              <w:left w:val="single" w:color="auto" w:sz="4" w:space="0"/>
              <w:bottom w:val="single" w:color="000000" w:sz="4" w:space="0"/>
              <w:right w:val="single" w:color="auto" w:sz="4" w:space="0"/>
            </w:tcBorders>
            <w:vAlign w:val="center"/>
          </w:tcPr>
          <w:p>
            <w:pPr>
              <w:widowControl/>
              <w:jc w:val="left"/>
              <w:rPr>
                <w:rFonts w:hint="eastAsia" w:ascii="方正仿宋_GBK" w:hAnsi="方正仿宋_GBK" w:eastAsia="方正仿宋_GBK" w:cs="方正仿宋_GBK"/>
                <w:bCs/>
                <w:color w:val="000000"/>
                <w:kern w:val="0"/>
                <w:sz w:val="28"/>
                <w:szCs w:val="28"/>
              </w:rPr>
            </w:pPr>
          </w:p>
        </w:tc>
        <w:tc>
          <w:tcPr>
            <w:tcW w:w="1201"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p>
        </w:tc>
        <w:tc>
          <w:tcPr>
            <w:tcW w:w="3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color w:val="000000"/>
                <w:kern w:val="0"/>
                <w:sz w:val="24"/>
                <w:szCs w:val="24"/>
              </w:rPr>
              <w:t>其他建筑消防设施</w:t>
            </w:r>
            <w:r>
              <w:rPr>
                <w:rFonts w:hint="eastAsia" w:ascii="方正仿宋_GBK" w:hAnsi="方正仿宋_GBK" w:eastAsia="方正仿宋_GBK" w:cs="方正仿宋_GBK"/>
                <w:bCs/>
                <w:color w:val="000000"/>
                <w:kern w:val="0"/>
                <w:sz w:val="24"/>
                <w:szCs w:val="24"/>
              </w:rPr>
              <w:t>等</w:t>
            </w:r>
          </w:p>
        </w:tc>
        <w:tc>
          <w:tcPr>
            <w:tcW w:w="1861" w:type="dxa"/>
            <w:vMerge w:val="continue"/>
            <w:tcBorders>
              <w:left w:val="nil"/>
              <w:bottom w:val="single" w:color="auto" w:sz="4" w:space="0"/>
              <w:right w:val="single" w:color="auto" w:sz="4" w:space="0"/>
            </w:tcBorders>
            <w:shd w:val="clear" w:color="auto" w:fill="auto"/>
            <w:vAlign w:val="center"/>
          </w:tcPr>
          <w:p>
            <w:pPr>
              <w:widowControl/>
              <w:rPr>
                <w:rFonts w:hint="eastAsia" w:ascii="方正仿宋_GBK" w:hAnsi="方正仿宋_GBK" w:eastAsia="方正仿宋_GBK" w:cs="方正仿宋_GBK"/>
                <w:color w:val="FF0000"/>
                <w:kern w:val="0"/>
                <w:sz w:val="24"/>
                <w:szCs w:val="24"/>
              </w:rPr>
            </w:pPr>
          </w:p>
        </w:tc>
        <w:tc>
          <w:tcPr>
            <w:tcW w:w="1279" w:type="dxa"/>
            <w:vMerge w:val="continue"/>
            <w:tcBorders>
              <w:left w:val="nil"/>
              <w:bottom w:val="single" w:color="auto" w:sz="4" w:space="0"/>
              <w:right w:val="single" w:color="auto" w:sz="4" w:space="0"/>
            </w:tcBorders>
            <w:shd w:val="clear" w:color="auto" w:fill="auto"/>
            <w:noWrap/>
            <w:vAlign w:val="center"/>
          </w:tcPr>
          <w:p>
            <w:pPr>
              <w:jc w:val="left"/>
              <w:rPr>
                <w:rFonts w:hint="eastAsia" w:ascii="方正仿宋_GBK" w:hAnsi="方正仿宋_GBK" w:eastAsia="方正仿宋_GBK" w:cs="方正仿宋_GBK"/>
                <w:color w:val="000000"/>
                <w:kern w:val="0"/>
                <w:sz w:val="24"/>
                <w:szCs w:val="24"/>
              </w:rPr>
            </w:pPr>
          </w:p>
        </w:tc>
      </w:tr>
    </w:tbl>
    <w:p>
      <w:pPr>
        <w:rPr>
          <w:rFonts w:hint="eastAsia" w:ascii="方正仿宋_GBK" w:hAnsi="方正仿宋_GBK" w:eastAsia="方正仿宋_GBK" w:cs="方正仿宋_GBK"/>
          <w:sz w:val="44"/>
          <w:szCs w:val="44"/>
        </w:rPr>
        <w:sectPr>
          <w:pgSz w:w="11906" w:h="16838"/>
          <w:pgMar w:top="1440" w:right="1349" w:bottom="1440" w:left="1349" w:header="851" w:footer="992" w:gutter="0"/>
          <w:cols w:space="425" w:num="1"/>
          <w:docGrid w:type="lines" w:linePitch="312" w:charSpace="0"/>
        </w:sectPr>
      </w:pPr>
      <w:r>
        <w:rPr>
          <w:rFonts w:hint="eastAsia" w:ascii="方正仿宋_GBK" w:hAnsi="方正仿宋_GBK" w:eastAsia="方正仿宋_GBK" w:cs="方正仿宋_GBK"/>
          <w:b/>
          <w:sz w:val="28"/>
          <w:szCs w:val="28"/>
        </w:rPr>
        <w:t>备注：本报价为含税报价</w:t>
      </w:r>
    </w:p>
    <w:p>
      <w:pPr>
        <w:rPr>
          <w:rFonts w:hint="default"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附件：限价总清单</w:t>
      </w: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lang w:eastAsia="zh-CN"/>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lang w:eastAsia="zh-CN"/>
        </w:rPr>
      </w:pPr>
      <w:r>
        <w:rPr>
          <w:rFonts w:hint="eastAsia" w:ascii="方正仿宋_GBK" w:hAnsi="方正仿宋_GBK" w:eastAsia="方正仿宋_GBK" w:cs="方正仿宋_GBK"/>
          <w:snapToGrid w:val="0"/>
          <w:color w:val="000000"/>
          <w:w w:val="0"/>
          <w:sz w:val="0"/>
          <w:szCs w:val="0"/>
          <w:u w:color="000000"/>
          <w:shd w:val="clear" w:color="000000" w:fill="000000"/>
          <w:lang w:eastAsia="zh-CN"/>
        </w:rPr>
        <w:object>
          <v:shape id="_x0000_i1025" o:spt="75" type="#_x0000_t75" style="height:65.5pt;width:72.5pt;" o:ole="t" filled="f" o:preferrelative="t" stroked="f" coordsize="21600,21600">
            <v:path/>
            <v:fill on="f" focussize="0,0"/>
            <v:stroke on="f"/>
            <v:imagedata r:id="rId7" o:title=""/>
            <o:lock v:ext="edit" aspectratio="t"/>
            <w10:wrap type="none"/>
            <w10:anchorlock/>
          </v:shape>
          <o:OLEObject Type="Embed" ProgID="Excel.Sheet.8" ShapeID="_x0000_i1025" DrawAspect="Icon" ObjectID="_1468075725" r:id="rId6">
            <o:LockedField>false</o:LockedField>
          </o:OLEObject>
        </w:object>
      </w: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left"/>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jc w:val="center"/>
        <w:rPr>
          <w:rFonts w:hint="eastAsia" w:ascii="方正仿宋_GBK" w:hAnsi="方正仿宋_GBK" w:eastAsia="方正仿宋_GBK" w:cs="方正仿宋_GBK"/>
          <w:snapToGrid w:val="0"/>
          <w:color w:val="000000"/>
          <w:w w:val="0"/>
          <w:sz w:val="0"/>
          <w:szCs w:val="0"/>
          <w:u w:color="000000"/>
          <w:shd w:val="clear" w:color="000000" w:fill="000000"/>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jc w:val="center"/>
        <w:rPr>
          <w:rFonts w:hint="eastAsia" w:ascii="方正仿宋_GBK" w:hAnsi="方正仿宋_GBK" w:eastAsia="方正仿宋_GBK" w:cs="方正仿宋_GBK"/>
          <w:b/>
          <w:bCs/>
          <w:sz w:val="36"/>
          <w:szCs w:val="36"/>
        </w:rPr>
      </w:pPr>
      <w:r>
        <w:rPr>
          <w:rFonts w:hint="eastAsia" w:ascii="方正仿宋_GBK" w:hAnsi="方正仿宋_GBK" w:eastAsia="方正仿宋_GBK" w:cs="方正仿宋_GBK"/>
          <w:b/>
          <w:bCs/>
          <w:sz w:val="36"/>
          <w:szCs w:val="36"/>
        </w:rPr>
        <w:t>第</w:t>
      </w:r>
      <w:r>
        <w:rPr>
          <w:rFonts w:hint="eastAsia" w:ascii="方正仿宋_GBK" w:hAnsi="方正仿宋_GBK" w:eastAsia="方正仿宋_GBK" w:cs="方正仿宋_GBK"/>
          <w:b/>
          <w:bCs/>
          <w:sz w:val="36"/>
          <w:szCs w:val="36"/>
          <w:lang w:eastAsia="zh-CN"/>
        </w:rPr>
        <w:t>五</w:t>
      </w:r>
      <w:r>
        <w:rPr>
          <w:rFonts w:hint="eastAsia" w:ascii="方正仿宋_GBK" w:hAnsi="方正仿宋_GBK" w:eastAsia="方正仿宋_GBK" w:cs="方正仿宋_GBK"/>
          <w:b/>
          <w:bCs/>
          <w:sz w:val="36"/>
          <w:szCs w:val="36"/>
        </w:rPr>
        <w:t>章  合同条款及格式</w:t>
      </w:r>
    </w:p>
    <w:p>
      <w:pPr>
        <w:jc w:val="center"/>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lang w:eastAsia="zh-CN"/>
        </w:rPr>
        <w:t>大厨良选肉食品</w:t>
      </w:r>
      <w:r>
        <w:rPr>
          <w:rFonts w:hint="eastAsia" w:ascii="方正仿宋_GBK" w:hAnsi="方正仿宋_GBK" w:eastAsia="方正仿宋_GBK" w:cs="方正仿宋_GBK"/>
          <w:sz w:val="44"/>
          <w:szCs w:val="44"/>
        </w:rPr>
        <w:t>项目</w:t>
      </w:r>
    </w:p>
    <w:p>
      <w:pPr>
        <w:jc w:val="center"/>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建设工程检测委托合同</w:t>
      </w:r>
    </w:p>
    <w:p>
      <w:pPr>
        <w:jc w:val="center"/>
        <w:rPr>
          <w:rFonts w:hint="eastAsia" w:ascii="方正仿宋_GBK" w:hAnsi="方正仿宋_GBK" w:eastAsia="方正仿宋_GBK" w:cs="方正仿宋_GBK"/>
          <w:sz w:val="44"/>
          <w:szCs w:val="44"/>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（合同编号：</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w:t>
      </w:r>
    </w:p>
    <w:p>
      <w:pPr>
        <w:jc w:val="center"/>
        <w:rPr>
          <w:rFonts w:hint="eastAsia" w:ascii="方正仿宋_GBK" w:hAnsi="方正仿宋_GBK" w:eastAsia="方正仿宋_GBK" w:cs="方正仿宋_GBK"/>
          <w:sz w:val="44"/>
          <w:szCs w:val="44"/>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工程名称：</w:t>
      </w:r>
      <w:r>
        <w:rPr>
          <w:rFonts w:hint="eastAsia" w:ascii="方正仿宋_GBK" w:hAnsi="方正仿宋_GBK" w:eastAsia="方正仿宋_GBK" w:cs="方正仿宋_GBK"/>
          <w:sz w:val="32"/>
          <w:szCs w:val="32"/>
          <w:u w:val="single"/>
          <w:lang w:eastAsia="zh-CN"/>
        </w:rPr>
        <w:t>大厨良选肉食品</w:t>
      </w:r>
      <w:r>
        <w:rPr>
          <w:rFonts w:hint="eastAsia" w:ascii="方正仿宋_GBK" w:hAnsi="方正仿宋_GBK" w:eastAsia="方正仿宋_GBK" w:cs="方正仿宋_GBK"/>
          <w:sz w:val="32"/>
          <w:szCs w:val="32"/>
          <w:u w:val="single"/>
        </w:rPr>
        <w:t>项目</w:t>
      </w: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委托单位（甲方）：</w:t>
      </w:r>
      <w:r>
        <w:rPr>
          <w:rFonts w:hint="eastAsia" w:ascii="方正仿宋_GBK" w:hAnsi="方正仿宋_GBK" w:eastAsia="方正仿宋_GBK" w:cs="方正仿宋_GBK"/>
          <w:sz w:val="32"/>
          <w:szCs w:val="32"/>
          <w:u w:val="single"/>
        </w:rPr>
        <w:t>重庆</w:t>
      </w:r>
      <w:r>
        <w:rPr>
          <w:rFonts w:hint="eastAsia" w:ascii="方正仿宋_GBK" w:hAnsi="方正仿宋_GBK" w:eastAsia="方正仿宋_GBK" w:cs="方正仿宋_GBK"/>
          <w:sz w:val="32"/>
          <w:szCs w:val="32"/>
          <w:u w:val="single"/>
          <w:lang w:eastAsia="zh-CN"/>
        </w:rPr>
        <w:t>农投肉食品</w:t>
      </w:r>
      <w:r>
        <w:rPr>
          <w:rFonts w:hint="eastAsia" w:ascii="方正仿宋_GBK" w:hAnsi="方正仿宋_GBK" w:eastAsia="方正仿宋_GBK" w:cs="方正仿宋_GBK"/>
          <w:sz w:val="32"/>
          <w:szCs w:val="32"/>
          <w:u w:val="single"/>
        </w:rPr>
        <w:t>有限公司</w:t>
      </w: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承担单位（乙方）：</w:t>
      </w:r>
      <w:r>
        <w:rPr>
          <w:rFonts w:hint="eastAsia" w:ascii="方正仿宋_GBK" w:hAnsi="方正仿宋_GBK" w:eastAsia="方正仿宋_GBK" w:cs="方正仿宋_GBK"/>
          <w:sz w:val="32"/>
          <w:szCs w:val="32"/>
          <w:u w:val="single"/>
        </w:rPr>
        <w:t xml:space="preserve">                        </w:t>
      </w: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p>
    <w:p>
      <w:pPr>
        <w:rPr>
          <w:rFonts w:hint="eastAsia" w:ascii="方正仿宋_GBK" w:hAnsi="方正仿宋_GBK" w:eastAsia="方正仿宋_GBK" w:cs="方正仿宋_GBK"/>
          <w:sz w:val="32"/>
          <w:szCs w:val="32"/>
          <w:u w:val="single"/>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签订日期： 2023年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依照《中华人民共和国合同法》、《中华人民共和国建筑法》以及其他有关法律、行政法规，遵循平等、公开、自愿和诚信的原则，双方就建设工程质量检测事宜达成如下协议。</w:t>
      </w:r>
    </w:p>
    <w:p>
      <w:p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一、基本概况：</w:t>
      </w:r>
    </w:p>
    <w:p>
      <w:pPr>
        <w:spacing w:line="48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建设单位：</w:t>
      </w:r>
      <w:r>
        <w:rPr>
          <w:rFonts w:hint="eastAsia" w:ascii="方正仿宋_GBK" w:hAnsi="方正仿宋_GBK" w:eastAsia="方正仿宋_GBK" w:cs="方正仿宋_GBK"/>
          <w:sz w:val="28"/>
          <w:szCs w:val="28"/>
          <w:u w:val="single"/>
        </w:rPr>
        <w:t xml:space="preserve">                                                   </w:t>
      </w:r>
    </w:p>
    <w:p>
      <w:pPr>
        <w:spacing w:line="48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施工单位：</w:t>
      </w:r>
      <w:r>
        <w:rPr>
          <w:rFonts w:hint="eastAsia" w:ascii="方正仿宋_GBK" w:hAnsi="方正仿宋_GBK" w:eastAsia="方正仿宋_GBK" w:cs="方正仿宋_GBK"/>
          <w:sz w:val="28"/>
          <w:szCs w:val="28"/>
          <w:u w:val="single"/>
        </w:rPr>
        <w:t xml:space="preserve">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工程名称：</w:t>
      </w:r>
      <w:r>
        <w:rPr>
          <w:rFonts w:hint="eastAsia" w:ascii="方正仿宋_GBK" w:hAnsi="方正仿宋_GBK" w:eastAsia="方正仿宋_GBK" w:cs="方正仿宋_GBK"/>
          <w:sz w:val="28"/>
          <w:szCs w:val="28"/>
          <w:u w:val="single"/>
        </w:rPr>
        <w:t xml:space="preserve">   大厨良选肉食品项目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工程地点：</w:t>
      </w:r>
      <w:r>
        <w:rPr>
          <w:rFonts w:hint="eastAsia" w:ascii="方正仿宋_GBK" w:hAnsi="方正仿宋_GBK" w:eastAsia="方正仿宋_GBK" w:cs="方正仿宋_GBK"/>
          <w:sz w:val="28"/>
          <w:szCs w:val="28"/>
          <w:u w:val="single"/>
        </w:rPr>
        <w:t xml:space="preserve">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工程规模：</w:t>
      </w:r>
      <w:r>
        <w:rPr>
          <w:rFonts w:hint="eastAsia" w:ascii="方正仿宋_GBK" w:hAnsi="方正仿宋_GBK" w:eastAsia="方正仿宋_GBK" w:cs="方正仿宋_GBK"/>
          <w:sz w:val="28"/>
          <w:szCs w:val="28"/>
          <w:u w:val="single"/>
        </w:rPr>
        <w:t xml:space="preserve">      ㎡                                                 </w:t>
      </w:r>
    </w:p>
    <w:p>
      <w:pPr>
        <w:numPr>
          <w:ilvl w:val="0"/>
          <w:numId w:val="6"/>
        </w:num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服务内容</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甲方将其所建设工程项目的材料及其构配件的检测任务委托给乙方检测，并及时到乙方办理有关检测手续，内容如下：</w:t>
      </w:r>
    </w:p>
    <w:p>
      <w:pPr>
        <w:spacing w:before="124" w:beforeLines="40" w:after="124" w:afterLines="40"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1、检测内容：</w:t>
      </w:r>
    </w:p>
    <w:p>
      <w:pPr>
        <w:spacing w:before="124" w:beforeLines="40" w:after="124" w:afterLines="40" w:line="400" w:lineRule="exact"/>
        <w:ind w:left="1261" w:leftChars="267" w:hanging="700" w:hangingChars="2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（1）常规检测</w:t>
      </w:r>
      <w:r>
        <w:rPr>
          <w:rFonts w:hint="eastAsia" w:ascii="方正仿宋_GBK" w:hAnsi="方正仿宋_GBK" w:eastAsia="方正仿宋_GBK" w:cs="方正仿宋_GBK"/>
          <w:sz w:val="28"/>
          <w:szCs w:val="28"/>
          <w:u w:val="single"/>
        </w:rPr>
        <w:t>：含：砂、石子、水泥、配合比、钢筋原材、焊接（含工艺检测）、机械连接（含工艺检测）、岩石单轴抗压、砼抗压、 砂浆抗压、砖、防水材料复检、外墙涂料复检、腻子复检、钢型材、高强螺栓、地脚螺栓、电线电缆、钢绞线、结构胶、密封胶检测、钢管扣件、管材检测、安全帽、安全网等</w:t>
      </w:r>
    </w:p>
    <w:p>
      <w:pPr>
        <w:spacing w:before="124" w:beforeLines="40" w:after="124" w:afterLines="40" w:line="400" w:lineRule="exact"/>
        <w:ind w:left="1261" w:leftChars="267" w:hanging="700" w:hangingChars="2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（2）地基基础</w:t>
      </w:r>
      <w:r>
        <w:rPr>
          <w:rFonts w:hint="eastAsia" w:ascii="方正仿宋_GBK" w:hAnsi="方正仿宋_GBK" w:eastAsia="方正仿宋_GBK" w:cs="方正仿宋_GBK"/>
          <w:sz w:val="28"/>
          <w:szCs w:val="28"/>
          <w:u w:val="single"/>
        </w:rPr>
        <w:t xml:space="preserve">：低应变检测、基桩声波透射检测 </w:t>
      </w:r>
    </w:p>
    <w:p>
      <w:pPr>
        <w:spacing w:before="124" w:beforeLines="40" w:after="124" w:afterLines="40" w:line="400" w:lineRule="exact"/>
        <w:ind w:left="981" w:leftChars="267" w:hanging="420" w:hangingChars="1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（3）主体结构\钢结构检测：</w:t>
      </w:r>
      <w:r>
        <w:rPr>
          <w:rFonts w:hint="eastAsia" w:ascii="方正仿宋_GBK" w:hAnsi="方正仿宋_GBK" w:eastAsia="方正仿宋_GBK" w:cs="方正仿宋_GBK"/>
          <w:sz w:val="28"/>
          <w:szCs w:val="28"/>
          <w:u w:val="single"/>
        </w:rPr>
        <w:t>含:混凝土回弹、楼板厚度、钢筋保护层厚度、植筋抗拔、钢结构探伤检测、涂层厚度检测、化学螺栓抗拔、栏杆水平推力及玻璃抗冲击实验等</w:t>
      </w:r>
    </w:p>
    <w:p>
      <w:pPr>
        <w:spacing w:before="124" w:beforeLines="40" w:after="124" w:afterLines="40" w:line="400" w:lineRule="exact"/>
        <w:ind w:left="981" w:leftChars="267" w:hanging="420" w:hangingChars="1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（4）节能及外墙保温包括:</w:t>
      </w:r>
      <w:r>
        <w:rPr>
          <w:rFonts w:hint="eastAsia" w:ascii="方正仿宋_GBK" w:hAnsi="方正仿宋_GBK" w:eastAsia="方正仿宋_GBK" w:cs="方正仿宋_GBK"/>
          <w:sz w:val="28"/>
          <w:szCs w:val="28"/>
          <w:u w:val="single"/>
        </w:rPr>
        <w:t xml:space="preserve"> 含：型材、挤塑聚苯板常规、岩棉板常规、膨胀聚苯板常规、界面砂浆、胶粘剂、网格布、钢丝网、塑料锚栓、全轻混凝土、预拌砂浆、门窗四性、幕墙四性、节能构造、塑料锚栓及保温板材抗拔、保温板材玻璃实验、门窗现场气密性等检测等</w:t>
      </w:r>
    </w:p>
    <w:p>
      <w:pPr>
        <w:spacing w:before="124" w:beforeLines="40" w:after="124" w:afterLines="40" w:line="400" w:lineRule="exact"/>
        <w:ind w:left="981" w:leftChars="267" w:hanging="420" w:hangingChars="1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（5）空气检测\水质检测：</w:t>
      </w:r>
      <w:r>
        <w:rPr>
          <w:rFonts w:hint="eastAsia" w:ascii="方正仿宋_GBK" w:hAnsi="方正仿宋_GBK" w:eastAsia="方正仿宋_GBK" w:cs="方正仿宋_GBK"/>
          <w:sz w:val="28"/>
          <w:szCs w:val="28"/>
          <w:u w:val="single"/>
        </w:rPr>
        <w:t>含：室内环境质量检测、生活饮用水检测等</w:t>
      </w:r>
    </w:p>
    <w:p>
      <w:pPr>
        <w:spacing w:before="124" w:beforeLines="40" w:after="124" w:afterLines="40" w:line="40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 xml:space="preserve"> (6) 绿色建筑检测:</w:t>
      </w:r>
      <w:r>
        <w:rPr>
          <w:rFonts w:hint="eastAsia" w:ascii="方正仿宋_GBK" w:hAnsi="方正仿宋_GBK" w:eastAsia="方正仿宋_GBK" w:cs="方正仿宋_GBK"/>
          <w:sz w:val="28"/>
          <w:szCs w:val="28"/>
          <w:u w:val="single"/>
        </w:rPr>
        <w:t>含: 高性能混凝土检测、照明、噪声、隔声检测、预拌砂浆、透水砖等</w:t>
      </w:r>
    </w:p>
    <w:p>
      <w:pPr>
        <w:spacing w:before="124" w:beforeLines="40" w:after="124" w:afterLines="40" w:line="40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 xml:space="preserve"> (7)装饰工程检测：</w:t>
      </w:r>
      <w:r>
        <w:rPr>
          <w:rFonts w:hint="eastAsia" w:ascii="方正仿宋_GBK" w:hAnsi="方正仿宋_GBK" w:eastAsia="方正仿宋_GBK" w:cs="方正仿宋_GBK"/>
          <w:sz w:val="28"/>
          <w:szCs w:val="28"/>
          <w:u w:val="single"/>
        </w:rPr>
        <w:t>含：轻钢龙骨、石膏板、乳胶漆、腻子、石材、铝合金、岩棉板、涂料、漆、防水卷材等。</w:t>
      </w:r>
    </w:p>
    <w:p>
      <w:pPr>
        <w:spacing w:before="124" w:beforeLines="40" w:after="124" w:afterLines="40"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(8)管道内窥检测</w:t>
      </w:r>
    </w:p>
    <w:p>
      <w:pPr>
        <w:spacing w:before="124" w:beforeLines="40" w:after="124" w:afterLines="40" w:line="400" w:lineRule="exact"/>
        <w:ind w:firstLine="700" w:firstLineChars="2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(9)防雷装置检测:</w:t>
      </w:r>
      <w:r>
        <w:rPr>
          <w:rFonts w:hint="eastAsia" w:ascii="方正仿宋_GBK" w:hAnsi="方正仿宋_GBK" w:eastAsia="方正仿宋_GBK" w:cs="方正仿宋_GBK"/>
          <w:sz w:val="28"/>
          <w:szCs w:val="28"/>
          <w:u w:val="single"/>
        </w:rPr>
        <w:t>含1.基础接地系统2.引下线系统3.均压环系统4.防侧击雷系统5.天面接闪器6.电梯接地系统7.等电位系统8.配电系统9.防雷电波入侵系统等</w:t>
      </w:r>
    </w:p>
    <w:p>
      <w:pPr>
        <w:spacing w:line="560" w:lineRule="exact"/>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(10)消费验收前检测:</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28"/>
          <w:szCs w:val="28"/>
          <w:u w:val="single"/>
        </w:rPr>
        <w:t>含:1、火灾自动报警及联动控制系统；2、消火栓给水系统；3、自动喷水灭火系统；4、泡沫灭火系统；5、气体灭火系统；6、防排烟系统；7、防火分隔设施；8、消防电气；9、其他建筑消防设施。</w:t>
      </w:r>
    </w:p>
    <w:p>
      <w:pPr>
        <w:keepNext w:val="0"/>
        <w:keepLines w:val="0"/>
        <w:pageBreakBefore w:val="0"/>
        <w:widowControl w:val="0"/>
        <w:kinsoku/>
        <w:wordWrap/>
        <w:overflowPunct/>
        <w:topLinePunct w:val="0"/>
        <w:autoSpaceDE/>
        <w:autoSpaceDN/>
        <w:bidi w:val="0"/>
        <w:spacing w:before="124" w:beforeLines="40" w:after="124" w:afterLines="40"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2、支付方式：</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1.乙方收到中选通知书，</w:t>
      </w:r>
      <w:r>
        <w:rPr>
          <w:rFonts w:hint="eastAsia" w:ascii="方正仿宋_GBK" w:hAnsi="方正仿宋_GBK" w:eastAsia="方正仿宋_GBK" w:cs="方正仿宋_GBK"/>
          <w:sz w:val="28"/>
          <w:szCs w:val="28"/>
          <w:lang w:val="en-US" w:eastAsia="zh-CN"/>
        </w:rPr>
        <w:t>以转账方式</w:t>
      </w:r>
      <w:r>
        <w:rPr>
          <w:rFonts w:hint="eastAsia" w:ascii="方正仿宋_GBK" w:hAnsi="方正仿宋_GBK" w:eastAsia="方正仿宋_GBK" w:cs="方正仿宋_GBK"/>
          <w:sz w:val="28"/>
          <w:szCs w:val="28"/>
        </w:rPr>
        <w:t>向甲方支付</w:t>
      </w:r>
      <w:r>
        <w:rPr>
          <w:rFonts w:hint="eastAsia" w:ascii="方正仿宋_GBK" w:hAnsi="方正仿宋_GBK" w:eastAsia="方正仿宋_GBK" w:cs="方正仿宋_GBK"/>
          <w:sz w:val="28"/>
          <w:szCs w:val="28"/>
          <w:lang w:val="en-US" w:eastAsia="zh-CN"/>
        </w:rPr>
        <w:t>中选金额的5%（履约保证金的3%为廉洁保证金）</w:t>
      </w:r>
      <w:r>
        <w:rPr>
          <w:rFonts w:hint="eastAsia" w:ascii="方正仿宋_GBK" w:hAnsi="方正仿宋_GBK" w:eastAsia="方正仿宋_GBK" w:cs="方正仿宋_GBK"/>
          <w:sz w:val="28"/>
          <w:szCs w:val="28"/>
        </w:rPr>
        <w:t>做为履约保证金(</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保证金抵扣对应金额）；</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5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基础检测完成并完善资料后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一个月内支付</w:t>
      </w:r>
      <w:r>
        <w:rPr>
          <w:rFonts w:hint="eastAsia" w:ascii="方正仿宋_GBK" w:hAnsi="方正仿宋_GBK" w:eastAsia="方正仿宋_GBK" w:cs="方正仿宋_GBK"/>
          <w:b/>
          <w:bCs/>
          <w:sz w:val="28"/>
          <w:szCs w:val="28"/>
          <w:lang w:val="en-US" w:eastAsia="zh-CN"/>
        </w:rPr>
        <w:t>基础检测费用</w:t>
      </w:r>
      <w:r>
        <w:rPr>
          <w:rFonts w:hint="eastAsia" w:ascii="方正仿宋_GBK" w:hAnsi="方正仿宋_GBK" w:eastAsia="方正仿宋_GBK" w:cs="方正仿宋_GBK"/>
          <w:sz w:val="28"/>
          <w:szCs w:val="28"/>
          <w:lang w:val="en-US" w:eastAsia="zh-CN"/>
        </w:rPr>
        <w:t>的85%。</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所有主体检测完成并完善资料后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一个月支付</w:t>
      </w:r>
      <w:r>
        <w:rPr>
          <w:rFonts w:hint="eastAsia" w:ascii="方正仿宋_GBK" w:hAnsi="方正仿宋_GBK" w:eastAsia="方正仿宋_GBK" w:cs="方正仿宋_GBK"/>
          <w:sz w:val="28"/>
          <w:szCs w:val="28"/>
          <w:lang w:val="en-US" w:eastAsia="zh-CN"/>
        </w:rPr>
        <w:t>至</w:t>
      </w:r>
      <w:r>
        <w:rPr>
          <w:rFonts w:hint="eastAsia" w:ascii="方正仿宋_GBK" w:hAnsi="方正仿宋_GBK" w:eastAsia="方正仿宋_GBK" w:cs="方正仿宋_GBK"/>
          <w:b/>
          <w:bCs/>
          <w:sz w:val="28"/>
          <w:szCs w:val="28"/>
        </w:rPr>
        <w:t>总检测费</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85</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竣工验收且完善资料后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一个月支付剩余款项并同时退还履约保证金。</w:t>
      </w:r>
    </w:p>
    <w:p>
      <w:pPr>
        <w:keepNext w:val="0"/>
        <w:keepLines w:val="0"/>
        <w:pageBreakBefore w:val="0"/>
        <w:widowControl w:val="0"/>
        <w:kinsoku/>
        <w:wordWrap/>
        <w:overflowPunct/>
        <w:topLinePunct w:val="0"/>
        <w:autoSpaceDE/>
        <w:autoSpaceDN/>
        <w:bidi w:val="0"/>
        <w:adjustRightInd w:val="0"/>
        <w:snapToGrid w:val="0"/>
        <w:spacing w:line="48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.对工程量清单范围外的检测项目价格，由甲方、乙方、监理单位及过控单位共同审核确定价格，按实进入结算费用中。</w:t>
      </w:r>
    </w:p>
    <w:p>
      <w:pPr>
        <w:keepNext w:val="0"/>
        <w:keepLines w:val="0"/>
        <w:pageBreakBefore w:val="0"/>
        <w:widowControl w:val="0"/>
        <w:kinsoku/>
        <w:wordWrap/>
        <w:overflowPunct/>
        <w:topLinePunct w:val="0"/>
        <w:autoSpaceDE/>
        <w:autoSpaceDN/>
        <w:bidi w:val="0"/>
        <w:spacing w:before="124" w:beforeLines="40" w:after="124" w:afterLines="40"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3、检测费用：</w:t>
      </w:r>
    </w:p>
    <w:p>
      <w:pPr>
        <w:spacing w:line="480" w:lineRule="exact"/>
        <w:ind w:left="141" w:leftChars="67" w:firstLine="140" w:firstLineChars="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（1）常规检测：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㎡，合计人民币</w:t>
      </w:r>
      <w:r>
        <w:rPr>
          <w:rFonts w:hint="eastAsia" w:ascii="方正仿宋_GBK" w:hAnsi="方正仿宋_GBK" w:eastAsia="方正仿宋_GBK" w:cs="方正仿宋_GBK"/>
          <w:sz w:val="28"/>
          <w:szCs w:val="28"/>
          <w:u w:val="single"/>
        </w:rPr>
        <w:t xml:space="preserve">   （￥  元）</w:t>
      </w:r>
    </w:p>
    <w:p>
      <w:pPr>
        <w:spacing w:line="480" w:lineRule="exact"/>
        <w:ind w:left="141" w:leftChars="67" w:firstLine="140" w:firstLineChars="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（2）地基基础，基桩声波透射法检测费按</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/根（不分桩径、不分桩长），低应变法检测费按</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元/根</w:t>
      </w:r>
      <w:r>
        <w:rPr>
          <w:rFonts w:hint="eastAsia" w:ascii="方正仿宋_GBK" w:hAnsi="方正仿宋_GBK" w:eastAsia="方正仿宋_GBK" w:cs="方正仿宋_GBK"/>
          <w:sz w:val="28"/>
          <w:szCs w:val="28"/>
        </w:rPr>
        <w:t xml:space="preserve"> 。以实际检测根数为准；</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（3）主体结构、钢结构检测：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（4）保温及节能检测：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）空气质量和水质检测：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 xml:space="preserve">）绿色建筑检测：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firstLine="980" w:firstLineChars="3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高性能混凝土：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元/组；</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）装饰工程：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）防雷检测：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 ，</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left="841" w:leftChars="134" w:hanging="560" w:hanging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）消防验收前检测：</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rPr>
        <w:t>元/㎡ ，</w:t>
      </w:r>
      <w:r>
        <w:rPr>
          <w:rFonts w:hint="eastAsia" w:ascii="方正仿宋_GBK" w:hAnsi="方正仿宋_GBK" w:eastAsia="方正仿宋_GBK" w:cs="方正仿宋_GBK"/>
          <w:sz w:val="28"/>
          <w:szCs w:val="28"/>
        </w:rPr>
        <w:t>总面积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㎡。总金额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元）；</w:t>
      </w:r>
    </w:p>
    <w:p>
      <w:pPr>
        <w:spacing w:line="48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）其他：幕墙：</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color w:val="000000"/>
          <w:kern w:val="0"/>
          <w:sz w:val="28"/>
          <w:szCs w:val="28"/>
        </w:rPr>
        <w:t>元/组；管道内窥检测：</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元/米。</w:t>
      </w:r>
    </w:p>
    <w:p>
      <w:p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三、甲乙双方权利和义务：</w:t>
      </w:r>
    </w:p>
    <w:p>
      <w:pPr>
        <w:keepNext w:val="0"/>
        <w:keepLines w:val="0"/>
        <w:pageBreakBefore w:val="0"/>
        <w:widowControl w:val="0"/>
        <w:kinsoku/>
        <w:wordWrap/>
        <w:overflowPunct/>
        <w:topLinePunct w:val="0"/>
        <w:autoSpaceDE/>
        <w:autoSpaceDN/>
        <w:bidi w:val="0"/>
        <w:adjustRightInd/>
        <w:snapToGrid/>
        <w:spacing w:before="124" w:beforeLines="40" w:after="124" w:afterLines="40"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1、指派专人严格按相关规范要求进行监督见证取样，所见证取样样品应具有代表性；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2、严格见证取样制度，取样、送检须委托见证人见证及签字；若见证人无法见证护送，应要求其提供盖有见证单位公章的封签，对其所见证取样的样品进行封样确认；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3、首次送检前应办理见证人委托手续，并提供见证人委托书、见证人身份证、岗位证书复印件各一份给乙方备案；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4、对送检的样品，应委托见证人护送或封样送到乙方检测室直至办理样品接受；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5、若甲方或相关委托人要求见证检测过程，应在送检的同时以书面形式明确提出，乙方则在检测时通知甲方或相关委托人旁站，否则，由乙方自行安排；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6、每次送样前应事先通知相关单位填好委托检测协议书，并由见证人签字认可，保证所提供资料信息及样品的真实性；对检毕样品的保留问题，送检时应在委托检测协议书中明确约定，否则，由乙方自行处理；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7、对于现场检测，应委托相关单位提供检测时用的临时检测平台、设施、施工图及临时用电、用水；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8、甲方应及时到乙方办理有关检测业务，并支付相应的技术服务报酬。</w:t>
      </w:r>
    </w:p>
    <w:p>
      <w:pPr>
        <w:spacing w:before="124" w:beforeLines="40" w:after="124" w:afterLines="40"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乙方职责：</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1、严格按照国家有关规范、标准有关规定进行检测；</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2、客观、公正、准确、及时地（在规定的检测周期内）出具检测报告，对所检样品的本次检测结果负责；</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3、出具检测报告2份；</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4、向甲方提供必要的检测咨询服务。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 xml:space="preserve">由于乙方原因终止合同，乙方应承担由此对甲方带来的全部损失，并支付违约金 5 万元。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乙方试验出现影响结果正确性的差错，必须及时改正，并按 3万元/次扣除违约金，其它差错2000~5000 元/次扣除违约金，并视情况上报质量监督机构。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7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乙方抄袭其他类似工程试验检测数据、试验数据做假。一经甲方发现，则从合同价款中按 5万元/次扣除做为乙方违约金，并上报质量监督等部门作相应处理。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 xml:space="preserve"> 乙方未能在最佳检测时机进行测试，使检测数据缺项或不准确。一经甲方发现，则从合同价款中扣除按 1 万元/次的金额做为乙方的违约金。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 xml:space="preserve"> 被上级主管部门及所属质量监督机构检查出现的其它问题的，视情况按 3~5 万元/次扣除扣除乙方的违约金。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 xml:space="preserve"> 在合同实施期间发现乙方提供了虚假资料，甲方有权从服务费或履约保证金中扣除 10%检测服务费的金额作为违约金。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rPr>
        <w:t xml:space="preserve">在乙方履约期间存在弄虚作假、行贿、受贿等影响项目质量检测准确性的情况，甲方有权直接解除合同，并报送质量监督机构及检查机关进行处置，不再支付任何费用，对甲方造成的损失由乙方全额承担。 </w:t>
      </w:r>
    </w:p>
    <w:p>
      <w:p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四、履行期限、地点和方式</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对于现场检测，甲方现场条件准备好后通知乙方，三天内乙方组织人员进场，乙方视工作量状况从速安排检测；</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遇恶劣天气或不可预见的困难或节假日，则试验日期顺延；</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正常情况下，乙方试验工作结束3天内，向甲方指派的委托送检单位出具检测报告2份。</w:t>
      </w:r>
    </w:p>
    <w:p>
      <w:p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五、违约处理方法：</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1、技术服务违反本合同约定，违反方应按《中华人民共和国合同法》第三百六十二条规定，承担违约责任；</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2、技术服务合同的委托人指派的送检单位未按合同规定时间支付报酬，乙方则不予发放检测报告；</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3、由于技术服务合同的受托人原因未按合同规定交检测报告，应返还该检测项目的检测费用</w:t>
      </w:r>
      <w:r>
        <w:rPr>
          <w:rFonts w:hint="eastAsia" w:ascii="方正仿宋_GBK" w:hAnsi="方正仿宋_GBK" w:eastAsia="方正仿宋_GBK" w:cs="方正仿宋_GBK"/>
          <w:sz w:val="28"/>
          <w:szCs w:val="28"/>
          <w:lang w:val="zh-CN"/>
        </w:rPr>
        <w:t>；</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4、本合同在履行过程中如有争议的，可采取双方协商解决办法。协商不成，任何一方可向当地执法部门申诉或向</w:t>
      </w:r>
      <w:r>
        <w:rPr>
          <w:rFonts w:hint="eastAsia" w:ascii="方正仿宋_GBK" w:hAnsi="方正仿宋_GBK" w:eastAsia="方正仿宋_GBK" w:cs="方正仿宋_GBK"/>
          <w:sz w:val="28"/>
          <w:szCs w:val="28"/>
          <w:lang w:val="zh-CN"/>
        </w:rPr>
        <w:t>重庆</w:t>
      </w:r>
      <w:r>
        <w:rPr>
          <w:rFonts w:hint="eastAsia" w:ascii="方正仿宋_GBK" w:hAnsi="方正仿宋_GBK" w:eastAsia="方正仿宋_GBK" w:cs="方正仿宋_GBK"/>
          <w:sz w:val="28"/>
          <w:szCs w:val="28"/>
        </w:rPr>
        <w:t>仲裁委员会申请仲裁。</w:t>
      </w:r>
    </w:p>
    <w:p>
      <w:pPr>
        <w:spacing w:before="124" w:beforeLines="40" w:after="124" w:afterLines="40" w:line="4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六、合同持有对象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本合同一式陆份，具有同等法律效力，甲方执肆份，乙方执贰份，自签字盖章之日起生效，报酬结清后自动失效。合同未尽事宜依照国家有关法律、法规及省、市建设行政主管部门有关规定处理。</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甲方：（盖章）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乙方：（盖章）</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
      </w:r>
    </w:p>
    <w:p>
      <w:pPr>
        <w:spacing w:line="480" w:lineRule="exact"/>
        <w:ind w:firstLine="560" w:firstLineChars="200"/>
        <w:rPr>
          <w:rFonts w:hint="eastAsia" w:ascii="方正仿宋_GBK" w:hAnsi="方正仿宋_GBK" w:eastAsia="方正仿宋_GBK" w:cs="方正仿宋_GBK"/>
          <w:sz w:val="28"/>
          <w:szCs w:val="28"/>
        </w:rPr>
      </w:pPr>
      <w:bookmarkStart w:id="11" w:name="_Hlk32262208"/>
      <w:bookmarkStart w:id="12" w:name="_Hlk32262471"/>
      <w:r>
        <w:rPr>
          <w:rFonts w:hint="eastAsia" w:ascii="方正仿宋_GBK" w:hAnsi="方正仿宋_GBK" w:eastAsia="方正仿宋_GBK" w:cs="方正仿宋_GBK"/>
          <w:sz w:val="28"/>
          <w:szCs w:val="28"/>
        </w:rPr>
        <w:t>法定（委托）代表人（签字）</w:t>
      </w:r>
      <w:bookmarkEnd w:id="11"/>
      <w:r>
        <w:rPr>
          <w:rFonts w:hint="eastAsia" w:ascii="方正仿宋_GBK" w:hAnsi="方正仿宋_GBK" w:eastAsia="方正仿宋_GBK" w:cs="方正仿宋_GBK"/>
          <w:sz w:val="28"/>
          <w:szCs w:val="28"/>
        </w:rPr>
        <w:t xml:space="preserve">：   法定（委托）代表人（签字）：        </w:t>
      </w: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项目负责人联系电话：             项目负责人</w:t>
      </w:r>
      <w:bookmarkEnd w:id="12"/>
      <w:r>
        <w:rPr>
          <w:rFonts w:hint="eastAsia" w:ascii="方正仿宋_GBK" w:hAnsi="方正仿宋_GBK" w:eastAsia="方正仿宋_GBK" w:cs="方正仿宋_GBK"/>
          <w:sz w:val="28"/>
          <w:szCs w:val="28"/>
        </w:rPr>
        <w:t>联系电话：</w:t>
      </w:r>
    </w:p>
    <w:p>
      <w:pPr>
        <w:pStyle w:val="7"/>
        <w:jc w:val="center"/>
        <w:rPr>
          <w:rFonts w:hint="eastAsia" w:ascii="方正仿宋_GBK" w:hAnsi="方正仿宋_GBK" w:eastAsia="方正仿宋_GBK" w:cs="方正仿宋_GBK"/>
        </w:rPr>
      </w:pPr>
      <w:bookmarkStart w:id="13" w:name="_Toc113021657"/>
      <w:bookmarkStart w:id="14" w:name="_Toc105421123"/>
      <w:r>
        <w:rPr>
          <w:rFonts w:hint="eastAsia" w:ascii="方正仿宋_GBK" w:hAnsi="方正仿宋_GBK" w:eastAsia="方正仿宋_GBK" w:cs="方正仿宋_GBK"/>
        </w:rPr>
        <w:t>附件一：廉洁从业协议</w:t>
      </w:r>
      <w:bookmarkEnd w:id="13"/>
      <w:bookmarkEnd w:id="14"/>
    </w:p>
    <w:p>
      <w:pPr>
        <w:pStyle w:val="7"/>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发包人（全称）：  重庆</w:t>
      </w:r>
      <w:r>
        <w:rPr>
          <w:rFonts w:hint="eastAsia" w:ascii="方正仿宋_GBK" w:hAnsi="方正仿宋_GBK" w:eastAsia="方正仿宋_GBK" w:cs="方正仿宋_GBK"/>
          <w:sz w:val="28"/>
          <w:szCs w:val="28"/>
          <w:lang w:eastAsia="zh-CN"/>
        </w:rPr>
        <w:t>农投肉食品</w:t>
      </w:r>
      <w:r>
        <w:rPr>
          <w:rFonts w:hint="eastAsia" w:ascii="方正仿宋_GBK" w:hAnsi="方正仿宋_GBK" w:eastAsia="方正仿宋_GBK" w:cs="方正仿宋_GBK"/>
          <w:sz w:val="28"/>
          <w:szCs w:val="28"/>
        </w:rPr>
        <w:t xml:space="preserve">有限公司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承包人（全称）：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1. 发包人承包人的权利和义务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（1）严格遵守党的政策规定和国家有关法律法规及相关部门的有关规定。</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（2）严格执行 工程的合同文件，自觉按合同办事。</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（3）双方的业务活动坚持公开、公正、诚信、透明的原则（法律认定的商业秘密和合同文件另有规定除外），不得损害国家和集体利益，违反工程建设管理规章制度。</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（4）建立健全廉政制度，开展廉政教育，设立廉政告示牌，公布举报电话，监督并认真查处违法违纪行为。</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（5）发现对方在业务活动中有违反廉政规定的行为，有及时提醒对方纠正的权利和义务。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（6）发现对方严重违反协议义务条款的行为，有向其上级有关部门举报、建议给予处理并要求告知处理结果的权利。</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发包人的义务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（1）发包人及其工作人员不得索要或接受承包人的礼金、有价证券和贵重物品，不得在承包人报销任何应由发包人或发包人工作人员个人支付的费用等。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（2）发包人工作人员不得参加承包人安排的超标准宴请和娱乐活动；不得接受承包人提供的通讯工具、交通工具和高档办公用品等。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（3）发包人及其工作人员不得要求或者接受承包人为其住房装修、婚丧嫁娶活动、配偶子女的工作安排以及出国出境、旅游等提供方便等。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（4）发包人工作人员及其配偶、子女不得从事与发包人工程有关的材料设备供应、工程分包、劳务等经济活动等。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（5）发包人及其工作人员不得以任何理由向承包人推荐分包单位或推销材料，不得要求承包人购买合同规定外的材料和设备。</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（6）发包人工作人员要秉公办事，不准营私舞弊，不准利用职权从事各种个人有偿中介活动和安排个人施工队伍。</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 承包人义务</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（1）承包人不得以任何理由向发包人及其工作人员行贿或馈赠礼金、有价证券、贵重礼品。</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（2）承包人不得以任何名义为发包人及其工作人员报销应由发包人单位或个人支付的任何费用。</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（3）承包人不得以任何理由安排发包人工作人员参加超标准宴请及娱乐活动。</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（4）承包人不得为发包人单位和个人购置或提供通讯工具、交通工具和高档办公用品等。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 违约责任</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（1）发包人及其工作人员违反合同第1、2条，按管理权限，依据有关规定给予党纪、政纪或组织处理；涉嫌犯罪的，移交司法机关追究刑事责任；给承包人单位造成经济损失的，应予以赔偿。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highlight w:val="none"/>
        </w:rPr>
      </w:pPr>
      <w:r>
        <w:rPr>
          <w:rFonts w:hint="eastAsia" w:ascii="方正仿宋_GBK" w:hAnsi="方正仿宋_GBK" w:eastAsia="方正仿宋_GBK" w:cs="方正仿宋_GBK"/>
          <w:sz w:val="28"/>
          <w:szCs w:val="28"/>
        </w:rPr>
        <w:t>（2）承包人及其工作人员违反合同第1、3条，按管理权限，将直接扣除全部廉洁保证金（履约保证金的</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%），承包人或其工作人员涉嫌犯罪的，移交司法机关追究刑事责任；给发包人单位造成经济损失的，应予以赔偿。</w:t>
      </w:r>
      <w:bookmarkStart w:id="15" w:name="_GoBack"/>
      <w:bookmarkEnd w:id="15"/>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 协议有效期为甲乙双方签署之日起至该工程项目竣工验收后止。</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7.协议作为 工程施工合同的附件，与工程施工合同具有同等的法律效力，经合同双方签署立即生效。</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（以下无正文）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甲     方：                         乙     方：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                          法定代表人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或其授权的代理人：                  或授权的代理人：</w:t>
      </w: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2" w:firstLineChars="200"/>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附件2</w:t>
      </w:r>
    </w:p>
    <w:p>
      <w:pPr>
        <w:spacing w:line="480" w:lineRule="exact"/>
        <w:ind w:firstLine="562" w:firstLineChars="200"/>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安全生产合同</w:t>
      </w:r>
    </w:p>
    <w:p>
      <w:pPr>
        <w:spacing w:line="480" w:lineRule="exact"/>
        <w:ind w:firstLine="560" w:firstLineChars="200"/>
        <w:rPr>
          <w:rFonts w:hint="eastAsia" w:ascii="方正仿宋_GBK" w:hAnsi="方正仿宋_GBK" w:eastAsia="方正仿宋_GBK" w:cs="方正仿宋_GBK"/>
          <w:sz w:val="28"/>
          <w:szCs w:val="28"/>
        </w:rPr>
      </w:pP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为在 </w:t>
      </w:r>
      <w:r>
        <w:rPr>
          <w:rFonts w:hint="eastAsia" w:ascii="方正仿宋_GBK" w:hAnsi="方正仿宋_GBK" w:eastAsia="方正仿宋_GBK" w:cs="方正仿宋_GBK"/>
          <w:sz w:val="28"/>
          <w:szCs w:val="28"/>
          <w:lang w:eastAsia="zh-CN"/>
        </w:rPr>
        <w:t>大厨良选肉食品</w:t>
      </w:r>
      <w:r>
        <w:rPr>
          <w:rFonts w:hint="eastAsia" w:ascii="方正仿宋_GBK" w:hAnsi="方正仿宋_GBK" w:eastAsia="方正仿宋_GBK" w:cs="方正仿宋_GBK"/>
          <w:sz w:val="28"/>
          <w:szCs w:val="28"/>
        </w:rPr>
        <w:t>项目土建工程 合同的实施过程中创造安全、高效的施工环境切实搞好本项目的安全管理工作，本项目发包人 重庆</w:t>
      </w:r>
      <w:r>
        <w:rPr>
          <w:rFonts w:hint="eastAsia" w:ascii="方正仿宋_GBK" w:hAnsi="方正仿宋_GBK" w:eastAsia="方正仿宋_GBK" w:cs="方正仿宋_GBK"/>
          <w:sz w:val="28"/>
          <w:szCs w:val="28"/>
          <w:lang w:eastAsia="zh-CN"/>
        </w:rPr>
        <w:t>农投肉食品</w:t>
      </w:r>
      <w:r>
        <w:rPr>
          <w:rFonts w:hint="eastAsia" w:ascii="方正仿宋_GBK" w:hAnsi="方正仿宋_GBK" w:eastAsia="方正仿宋_GBK" w:cs="方正仿宋_GBK"/>
          <w:sz w:val="28"/>
          <w:szCs w:val="28"/>
        </w:rPr>
        <w:t>有限公司 与承包人                       特此签订安全生产合同。</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一、发包人职责</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1、严格遵守国家有关安全生产的法律法规，认真执行工程项目承包合同中的有关安全要求。</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2、按照“安全第一、预防为主”和坚持“管生产必须管安全”的原则进行安全生产管理，做到生产与安全工作同时计划、布置、检查、总结和评比。</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3、重要的安全设施必须坚持与主体工程“三同时”的原则，即：同时设计、审批，同时施工，同时验收，投入使用。</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4、定期召开安全生产调度会，及时传达中央及地方有关安全生产的精神。</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5、组织对承包人施工现场安全生产检查，监督承包人及时处理发现的各种安全隐患。</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二、承包人职责</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1、严格遵守国家有关安全生产的法律法规，认真执行工程承包合同中的安全生产的相关要求。</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承包人应定期进行防火、防盗、防爆炸、防事故为重点的安全教育和遵纪守法教育，增强安全防范意识和遵纪守法意识。</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人应在施工开始前，根据项目的性质、规模和特点，配备规定数量的专职安全管理员，佩戴明显安全标志，并明确施工安全管理的具体职责范围。在进场3天内将安全管理机构、专职、兼职安全员名单报发包人备案。</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人在编制施工组织设计或项目相关实施方案时，应根据项目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施工单位住地禁止留宿外人。</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4、承包人在任何时候都应采取各种合理的预防措施，防止其员工发生任何违法、违禁、暴力或妨碍治安的行为。</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8、所有施工机具设备、电气设备设施和高空作业的设备设施均应定期检查，并有安全员的签字记录，保证其经常处于完好状态；不合格的机具、设备和劳动保护用品严禁使用、安装。</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9、施工中采用新技术、新工艺、新设备、新材料时，必须制定相应的安全技术措施，施工现场必须具有相关的安全标志牌。</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10、承包人应按照有关的国家标准、行业标准或者地方标准，在施工现场设置安全防护设施，并达到下列要求：</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(1)根据项目具体的施工进度，及时调整和完善安全防护设施以及标志牌、标语等。</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(2)在项目现场的事故易发区域，设置专项的安全防护设施，并设立醒目的警示标志。</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(3)根据季节或者天气特点，设置或者调整专项的安全防护设施，并进行相关的安全检查。</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（4）项目涉及到公共安全，施工单位应按照有关规定，进行全封闭施工，在施工现场周围设置专门的公共安全防护设施。</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11、承包人应遵守施工现场电气安全保护和防火安全的有关规定，并达到下列要求：</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(一)保持变配电设施和输配电线路处于安全、可靠的可使用状态。</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(二)确保用火作业符合消防技术标准和规范，并保证消防设施的完好、有效。</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三、施工安全责任</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承包人负责本单位承担的施工范围内全部的安全管理工作，并承担该区域范围内发生的一切安全责任事故的处理和全部经济法律责任，处理安全责任事故所产生的一切费用均由承包人承担。</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如若发包人对安全事故进行了赔偿，则发包人有权直接从承包人工程款中扣除用以抵偿发包人，若工程款不够抵偿部分，发包人仍有权向承包人追偿。</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四、其他</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本安全生产合同为施工合同的附件，由发包人、承包人双方签署且加盖公章后生效，全部工程竣工验收后失效。</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发包人(公章)：                        承包人(盖章)：</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                          法定代表人或</w:t>
      </w:r>
    </w:p>
    <w:p>
      <w:pPr>
        <w:spacing w:line="4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授权委托人（签字）：                   授权委托人（签字）：</w:t>
      </w:r>
    </w:p>
    <w:p>
      <w:pPr>
        <w:spacing w:line="4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 xml:space="preserve">                              签署日期：     年  月  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21"/>
        <w:szCs w:val="21"/>
      </w:rPr>
    </w:pPr>
  </w:p>
  <w:p>
    <w:pPr>
      <w:pStyle w:val="8"/>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20106"/>
    <w:multiLevelType w:val="singleLevel"/>
    <w:tmpl w:val="C6E20106"/>
    <w:lvl w:ilvl="0" w:tentative="0">
      <w:start w:val="2"/>
      <w:numFmt w:val="chineseCounting"/>
      <w:suff w:val="nothing"/>
      <w:lvlText w:val="%1、"/>
      <w:lvlJc w:val="left"/>
      <w:rPr>
        <w:rFonts w:hint="eastAsia"/>
      </w:rPr>
    </w:lvl>
  </w:abstractNum>
  <w:abstractNum w:abstractNumId="1">
    <w:nsid w:val="D9E14A47"/>
    <w:multiLevelType w:val="singleLevel"/>
    <w:tmpl w:val="D9E14A47"/>
    <w:lvl w:ilvl="0" w:tentative="0">
      <w:start w:val="3"/>
      <w:numFmt w:val="chineseCounting"/>
      <w:suff w:val="nothing"/>
      <w:lvlText w:val="（%1）"/>
      <w:lvlJc w:val="left"/>
      <w:rPr>
        <w:rFonts w:hint="eastAsia"/>
      </w:rPr>
    </w:lvl>
  </w:abstractNum>
  <w:abstractNum w:abstractNumId="2">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3">
    <w:nsid w:val="00000011"/>
    <w:multiLevelType w:val="singleLevel"/>
    <w:tmpl w:val="00000011"/>
    <w:lvl w:ilvl="0" w:tentative="0">
      <w:start w:val="1"/>
      <w:numFmt w:val="chineseCounting"/>
      <w:suff w:val="nothing"/>
      <w:lvlText w:val="（%1）"/>
      <w:lvlJc w:val="left"/>
      <w:pPr>
        <w:ind w:left="210" w:firstLine="420"/>
      </w:pPr>
      <w:rPr>
        <w:rFonts w:hint="eastAsia"/>
      </w:rPr>
    </w:lvl>
  </w:abstractNum>
  <w:abstractNum w:abstractNumId="4">
    <w:nsid w:val="14B6CD5D"/>
    <w:multiLevelType w:val="singleLevel"/>
    <w:tmpl w:val="14B6CD5D"/>
    <w:lvl w:ilvl="0" w:tentative="0">
      <w:start w:val="1"/>
      <w:numFmt w:val="chineseCounting"/>
      <w:suff w:val="nothing"/>
      <w:lvlText w:val="%1、"/>
      <w:lvlJc w:val="left"/>
      <w:rPr>
        <w:rFonts w:hint="eastAsia"/>
      </w:rPr>
    </w:lvl>
  </w:abstractNum>
  <w:abstractNum w:abstractNumId="5">
    <w:nsid w:val="7B242AB8"/>
    <w:multiLevelType w:val="singleLevel"/>
    <w:tmpl w:val="7B242AB8"/>
    <w:lvl w:ilvl="0" w:tentative="0">
      <w:start w:val="1"/>
      <w:numFmt w:val="chineseCounting"/>
      <w:suff w:val="space"/>
      <w:lvlText w:val="第%1章"/>
      <w:lvlJc w:val="left"/>
      <w:rPr>
        <w:rFonts w:hint="eastAsia"/>
        <w:sz w:val="36"/>
        <w:szCs w:val="36"/>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jk2Yzg0YTYzZTBhNThkNjBkYTUwMWFjZTQzYjgifQ=="/>
  </w:docVars>
  <w:rsids>
    <w:rsidRoot w:val="056C2243"/>
    <w:rsid w:val="00332C73"/>
    <w:rsid w:val="008E1E4B"/>
    <w:rsid w:val="00BF3985"/>
    <w:rsid w:val="00E01A78"/>
    <w:rsid w:val="01185068"/>
    <w:rsid w:val="035A6E12"/>
    <w:rsid w:val="04BC244D"/>
    <w:rsid w:val="04DC17EA"/>
    <w:rsid w:val="0526590B"/>
    <w:rsid w:val="05534248"/>
    <w:rsid w:val="056B4AF5"/>
    <w:rsid w:val="056C2243"/>
    <w:rsid w:val="05BB4E20"/>
    <w:rsid w:val="06D207B6"/>
    <w:rsid w:val="0730481F"/>
    <w:rsid w:val="077F50F7"/>
    <w:rsid w:val="08303A92"/>
    <w:rsid w:val="08AC25CB"/>
    <w:rsid w:val="090711D8"/>
    <w:rsid w:val="09AC0579"/>
    <w:rsid w:val="0A4848B2"/>
    <w:rsid w:val="0A8306FB"/>
    <w:rsid w:val="0ACB39F2"/>
    <w:rsid w:val="0BAD0BB8"/>
    <w:rsid w:val="0BD75EC7"/>
    <w:rsid w:val="0CF008FF"/>
    <w:rsid w:val="0D124F9E"/>
    <w:rsid w:val="0E2F3A82"/>
    <w:rsid w:val="0EE54B46"/>
    <w:rsid w:val="0F307EB7"/>
    <w:rsid w:val="11797B98"/>
    <w:rsid w:val="128B599F"/>
    <w:rsid w:val="12D803FE"/>
    <w:rsid w:val="134B188E"/>
    <w:rsid w:val="15966195"/>
    <w:rsid w:val="16BF2CDE"/>
    <w:rsid w:val="16CD49B3"/>
    <w:rsid w:val="17123F41"/>
    <w:rsid w:val="182E4DAB"/>
    <w:rsid w:val="194A340F"/>
    <w:rsid w:val="195E5228"/>
    <w:rsid w:val="196B2C61"/>
    <w:rsid w:val="19D706F0"/>
    <w:rsid w:val="1A86099B"/>
    <w:rsid w:val="1B4949BC"/>
    <w:rsid w:val="1BEC25C7"/>
    <w:rsid w:val="1BF81C07"/>
    <w:rsid w:val="1C4005EE"/>
    <w:rsid w:val="1D4824F7"/>
    <w:rsid w:val="1F9B02A5"/>
    <w:rsid w:val="20690473"/>
    <w:rsid w:val="208A3782"/>
    <w:rsid w:val="20B2657F"/>
    <w:rsid w:val="20B61230"/>
    <w:rsid w:val="21681FC9"/>
    <w:rsid w:val="21E71AA5"/>
    <w:rsid w:val="21F44E1C"/>
    <w:rsid w:val="22D10D3B"/>
    <w:rsid w:val="23D32AB9"/>
    <w:rsid w:val="24831FDA"/>
    <w:rsid w:val="24C22B02"/>
    <w:rsid w:val="24CC102A"/>
    <w:rsid w:val="24D52C46"/>
    <w:rsid w:val="255B6AB3"/>
    <w:rsid w:val="256242E5"/>
    <w:rsid w:val="275639D6"/>
    <w:rsid w:val="28173165"/>
    <w:rsid w:val="28866F83"/>
    <w:rsid w:val="291853E7"/>
    <w:rsid w:val="295049DE"/>
    <w:rsid w:val="2A2231B9"/>
    <w:rsid w:val="2A6875F1"/>
    <w:rsid w:val="2B3E5E22"/>
    <w:rsid w:val="2BD6635D"/>
    <w:rsid w:val="2CB216AE"/>
    <w:rsid w:val="2CE850D0"/>
    <w:rsid w:val="2D206908"/>
    <w:rsid w:val="2D23398D"/>
    <w:rsid w:val="2D687E3A"/>
    <w:rsid w:val="2D914F03"/>
    <w:rsid w:val="2E225F53"/>
    <w:rsid w:val="2E547879"/>
    <w:rsid w:val="2EEA0214"/>
    <w:rsid w:val="2F1F3E59"/>
    <w:rsid w:val="2F252D3E"/>
    <w:rsid w:val="2F3C2B1C"/>
    <w:rsid w:val="2F4126CE"/>
    <w:rsid w:val="2F4B1946"/>
    <w:rsid w:val="2F933AEB"/>
    <w:rsid w:val="31047EA4"/>
    <w:rsid w:val="31F22F63"/>
    <w:rsid w:val="32C453D4"/>
    <w:rsid w:val="32EF7D87"/>
    <w:rsid w:val="33246141"/>
    <w:rsid w:val="34014E8E"/>
    <w:rsid w:val="344B1B1E"/>
    <w:rsid w:val="35301D0A"/>
    <w:rsid w:val="35A3428A"/>
    <w:rsid w:val="37832E8C"/>
    <w:rsid w:val="38111241"/>
    <w:rsid w:val="382126A6"/>
    <w:rsid w:val="39243934"/>
    <w:rsid w:val="397B72CC"/>
    <w:rsid w:val="39CF19D0"/>
    <w:rsid w:val="3B255FDF"/>
    <w:rsid w:val="3B783BC3"/>
    <w:rsid w:val="3BFD68F1"/>
    <w:rsid w:val="3C2568AB"/>
    <w:rsid w:val="3D352FF7"/>
    <w:rsid w:val="3D5976BF"/>
    <w:rsid w:val="3DEE7764"/>
    <w:rsid w:val="3EEF0540"/>
    <w:rsid w:val="3F2A27F9"/>
    <w:rsid w:val="3FE44123"/>
    <w:rsid w:val="40606D6F"/>
    <w:rsid w:val="42BE193F"/>
    <w:rsid w:val="432804C5"/>
    <w:rsid w:val="45992FB4"/>
    <w:rsid w:val="45C57C6B"/>
    <w:rsid w:val="46680ABF"/>
    <w:rsid w:val="472B3393"/>
    <w:rsid w:val="477028C9"/>
    <w:rsid w:val="47B96374"/>
    <w:rsid w:val="482C7849"/>
    <w:rsid w:val="485B5D77"/>
    <w:rsid w:val="48CE632E"/>
    <w:rsid w:val="48F50EEE"/>
    <w:rsid w:val="4AE03433"/>
    <w:rsid w:val="4BA44849"/>
    <w:rsid w:val="4BD20A2B"/>
    <w:rsid w:val="4C06621F"/>
    <w:rsid w:val="4CDE14A1"/>
    <w:rsid w:val="4D5F0646"/>
    <w:rsid w:val="4D6B669F"/>
    <w:rsid w:val="4E1D3438"/>
    <w:rsid w:val="510D0459"/>
    <w:rsid w:val="51925D99"/>
    <w:rsid w:val="52241C41"/>
    <w:rsid w:val="525F383D"/>
    <w:rsid w:val="53BB37D4"/>
    <w:rsid w:val="5445799A"/>
    <w:rsid w:val="544D132C"/>
    <w:rsid w:val="54B308BD"/>
    <w:rsid w:val="55776265"/>
    <w:rsid w:val="55EF2C4F"/>
    <w:rsid w:val="57F65472"/>
    <w:rsid w:val="588765D4"/>
    <w:rsid w:val="58BA1767"/>
    <w:rsid w:val="59E20F76"/>
    <w:rsid w:val="5BCE08E7"/>
    <w:rsid w:val="5C3B2146"/>
    <w:rsid w:val="5CBF6F54"/>
    <w:rsid w:val="5DF52528"/>
    <w:rsid w:val="5DF9037A"/>
    <w:rsid w:val="5E04411A"/>
    <w:rsid w:val="5E35017A"/>
    <w:rsid w:val="5E961F64"/>
    <w:rsid w:val="5ED510A9"/>
    <w:rsid w:val="62626E64"/>
    <w:rsid w:val="62BA655A"/>
    <w:rsid w:val="62EF0EC6"/>
    <w:rsid w:val="64D94DC4"/>
    <w:rsid w:val="656B5ACE"/>
    <w:rsid w:val="65FD4851"/>
    <w:rsid w:val="669A14B1"/>
    <w:rsid w:val="66D81D68"/>
    <w:rsid w:val="67A41555"/>
    <w:rsid w:val="68F16ADF"/>
    <w:rsid w:val="6AAB0F10"/>
    <w:rsid w:val="6ABC311D"/>
    <w:rsid w:val="6B397730"/>
    <w:rsid w:val="6B7B6B34"/>
    <w:rsid w:val="6B890A9B"/>
    <w:rsid w:val="6C4E3BF8"/>
    <w:rsid w:val="6C5630FD"/>
    <w:rsid w:val="6D56570E"/>
    <w:rsid w:val="6DC4213B"/>
    <w:rsid w:val="6F5F7C8F"/>
    <w:rsid w:val="710F5EE8"/>
    <w:rsid w:val="74685866"/>
    <w:rsid w:val="759D4118"/>
    <w:rsid w:val="76C33661"/>
    <w:rsid w:val="76FE186A"/>
    <w:rsid w:val="77265898"/>
    <w:rsid w:val="77CB5AAF"/>
    <w:rsid w:val="78341A24"/>
    <w:rsid w:val="78A80771"/>
    <w:rsid w:val="79741B04"/>
    <w:rsid w:val="7A17684C"/>
    <w:rsid w:val="7A3D0E36"/>
    <w:rsid w:val="7AB318C3"/>
    <w:rsid w:val="7C34795D"/>
    <w:rsid w:val="7C7F7BCC"/>
    <w:rsid w:val="7DBE1B5D"/>
    <w:rsid w:val="7E421789"/>
    <w:rsid w:val="7ED83299"/>
    <w:rsid w:val="7F97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6">
    <w:name w:val="annotation text"/>
    <w:basedOn w:val="1"/>
    <w:qFormat/>
    <w:uiPriority w:val="0"/>
    <w:pPr>
      <w:jc w:val="left"/>
    </w:pPr>
  </w:style>
  <w:style w:type="paragraph" w:styleId="7">
    <w:name w:val="Body Text"/>
    <w:basedOn w:val="1"/>
    <w:next w:val="1"/>
    <w:qFormat/>
    <w:uiPriority w:val="0"/>
    <w:rPr>
      <w:rFonts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paragraph" w:customStyle="1" w:styleId="16">
    <w:name w:val="无间隔1"/>
    <w:basedOn w:val="1"/>
    <w:qFormat/>
    <w:uiPriority w:val="0"/>
    <w:pPr>
      <w:autoSpaceDE w:val="0"/>
      <w:autoSpaceDN w:val="0"/>
      <w:adjustRightInd w:val="0"/>
      <w:snapToGrid w:val="0"/>
      <w:spacing w:line="360" w:lineRule="auto"/>
    </w:pPr>
    <w:rPr>
      <w:rFonts w:ascii="宋体" w:hAnsi="宋体"/>
      <w:kern w:val="0"/>
      <w:szCs w:val="21"/>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10174</Words>
  <Characters>10382</Characters>
  <Lines>80</Lines>
  <Paragraphs>22</Paragraphs>
  <TotalTime>6</TotalTime>
  <ScaleCrop>false</ScaleCrop>
  <LinksUpToDate>false</LinksUpToDate>
  <CharactersWithSpaces>11916</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2022-08-20T13:24:00Z</dcterms:created>
  <dc:creator>迪妮莎</dc:creator>
  <cp:lastModifiedBy>啵啵</cp:lastModifiedBy>
  <dcterms:modified xsi:type="dcterms:W3CDTF">2023-09-22T02:48:17Z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C69885D900E449C3A8ADA586512841FE_13</vt:lpwstr>
  </property>
</Properties>
</file>